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B35" w:rsidRDefault="00D4374B" w:rsidP="005C0B3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374B">
        <w:rPr>
          <w:rFonts w:ascii="Times New Roman" w:hAnsi="Times New Roman" w:cs="Times New Roman"/>
          <w:b/>
          <w:sz w:val="36"/>
          <w:szCs w:val="36"/>
        </w:rPr>
        <w:t xml:space="preserve">Стажерская площадка победителя </w:t>
      </w:r>
    </w:p>
    <w:p w:rsidR="005C0B35" w:rsidRDefault="00D4374B" w:rsidP="005C0B3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374B">
        <w:rPr>
          <w:rFonts w:ascii="Times New Roman" w:hAnsi="Times New Roman" w:cs="Times New Roman"/>
          <w:b/>
          <w:sz w:val="36"/>
          <w:szCs w:val="36"/>
        </w:rPr>
        <w:t xml:space="preserve">конкурса воспитателей, реализующих технологии, соответствующие ФГОС дошкольного образования </w:t>
      </w:r>
    </w:p>
    <w:p w:rsidR="005C0B35" w:rsidRDefault="00D4374B" w:rsidP="005C0B3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374B">
        <w:rPr>
          <w:rFonts w:ascii="Times New Roman" w:hAnsi="Times New Roman" w:cs="Times New Roman"/>
          <w:b/>
          <w:sz w:val="36"/>
          <w:szCs w:val="36"/>
        </w:rPr>
        <w:t xml:space="preserve">в рамках проекта «Школа Росатома» </w:t>
      </w:r>
    </w:p>
    <w:p w:rsidR="005C0B35" w:rsidRDefault="00D4374B" w:rsidP="005C0B3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374B">
        <w:rPr>
          <w:rFonts w:ascii="Times New Roman" w:hAnsi="Times New Roman" w:cs="Times New Roman"/>
          <w:b/>
          <w:sz w:val="36"/>
          <w:szCs w:val="36"/>
        </w:rPr>
        <w:t xml:space="preserve">в 2016-2017 учебном году </w:t>
      </w:r>
    </w:p>
    <w:p w:rsidR="005C0B35" w:rsidRDefault="00D4374B" w:rsidP="005C0B3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374B">
        <w:rPr>
          <w:rFonts w:ascii="Times New Roman" w:hAnsi="Times New Roman" w:cs="Times New Roman"/>
          <w:b/>
          <w:sz w:val="36"/>
          <w:szCs w:val="36"/>
        </w:rPr>
        <w:t xml:space="preserve">МБДОУ д/с №7 «Гнёздышко», </w:t>
      </w:r>
    </w:p>
    <w:p w:rsidR="00421D2A" w:rsidRPr="00D4374B" w:rsidRDefault="00D4374B" w:rsidP="005C0B3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374B">
        <w:rPr>
          <w:rFonts w:ascii="Times New Roman" w:hAnsi="Times New Roman" w:cs="Times New Roman"/>
          <w:b/>
          <w:sz w:val="36"/>
          <w:szCs w:val="36"/>
        </w:rPr>
        <w:t>г. Полярные Зори</w:t>
      </w:r>
    </w:p>
    <w:p w:rsidR="00D4374B" w:rsidRDefault="00D4374B">
      <w:pPr>
        <w:rPr>
          <w:rFonts w:ascii="Times New Roman" w:hAnsi="Times New Roman" w:cs="Times New Roman"/>
          <w:sz w:val="28"/>
          <w:szCs w:val="28"/>
        </w:rPr>
      </w:pPr>
    </w:p>
    <w:p w:rsidR="00D4374B" w:rsidRPr="00BB7886" w:rsidRDefault="00D4374B">
      <w:pPr>
        <w:rPr>
          <w:rFonts w:ascii="Times New Roman" w:hAnsi="Times New Roman" w:cs="Times New Roman"/>
          <w:b/>
          <w:sz w:val="28"/>
          <w:szCs w:val="28"/>
        </w:rPr>
      </w:pPr>
    </w:p>
    <w:p w:rsidR="00D4374B" w:rsidRPr="00BB7886" w:rsidRDefault="00D4374B" w:rsidP="005C0B3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B7886">
        <w:rPr>
          <w:rFonts w:ascii="Times New Roman" w:hAnsi="Times New Roman" w:cs="Times New Roman"/>
          <w:b/>
          <w:i/>
          <w:sz w:val="32"/>
          <w:szCs w:val="32"/>
        </w:rPr>
        <w:t>«Эффективное применение личностно-ориентированных технологий в моделировании образовательного пространства, обеспечивающих единый процесс социализации-индивидуализации ребенка, развитие его способностей»</w:t>
      </w:r>
    </w:p>
    <w:p w:rsidR="00D4374B" w:rsidRPr="00394F8E" w:rsidRDefault="00D4374B">
      <w:pPr>
        <w:rPr>
          <w:rFonts w:ascii="Times New Roman" w:hAnsi="Times New Roman" w:cs="Times New Roman"/>
          <w:b/>
          <w:sz w:val="28"/>
          <w:szCs w:val="28"/>
        </w:rPr>
      </w:pPr>
      <w:r w:rsidRPr="00394F8E">
        <w:rPr>
          <w:rFonts w:ascii="Times New Roman" w:hAnsi="Times New Roman" w:cs="Times New Roman"/>
          <w:b/>
          <w:sz w:val="28"/>
          <w:szCs w:val="28"/>
        </w:rPr>
        <w:t>Контакты: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4374B" w:rsidTr="00D4374B">
        <w:tc>
          <w:tcPr>
            <w:tcW w:w="3190" w:type="dxa"/>
          </w:tcPr>
          <w:p w:rsidR="005C0B35" w:rsidRDefault="00D4374B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Голоднова </w:t>
            </w:r>
          </w:p>
          <w:p w:rsidR="00D4374B" w:rsidRDefault="00D4374B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Валентина Васильевна</w:t>
            </w:r>
          </w:p>
        </w:tc>
        <w:tc>
          <w:tcPr>
            <w:tcW w:w="3190" w:type="dxa"/>
          </w:tcPr>
          <w:p w:rsidR="00D4374B" w:rsidRDefault="00D4374B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3191" w:type="dxa"/>
          </w:tcPr>
          <w:p w:rsidR="00D4374B" w:rsidRDefault="00BB7886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8(815) 327-23-64</w:t>
            </w:r>
          </w:p>
        </w:tc>
      </w:tr>
      <w:tr w:rsidR="00D4374B" w:rsidTr="00D4374B">
        <w:tc>
          <w:tcPr>
            <w:tcW w:w="3190" w:type="dxa"/>
          </w:tcPr>
          <w:p w:rsidR="005C0B35" w:rsidRDefault="00D4374B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Слободчикова </w:t>
            </w:r>
          </w:p>
          <w:p w:rsidR="00D4374B" w:rsidRDefault="00D4374B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Любовь Михайловна</w:t>
            </w:r>
          </w:p>
        </w:tc>
        <w:tc>
          <w:tcPr>
            <w:tcW w:w="3190" w:type="dxa"/>
          </w:tcPr>
          <w:p w:rsidR="00D4374B" w:rsidRDefault="00D4374B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3191" w:type="dxa"/>
          </w:tcPr>
          <w:p w:rsidR="00D4374B" w:rsidRDefault="00BB7886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886">
              <w:rPr>
                <w:rFonts w:ascii="Times New Roman" w:hAnsi="Times New Roman" w:cs="Times New Roman"/>
                <w:sz w:val="28"/>
                <w:szCs w:val="28"/>
              </w:rPr>
              <w:t>8(815) 37-39-47</w:t>
            </w:r>
          </w:p>
        </w:tc>
      </w:tr>
      <w:tr w:rsidR="00D4374B" w:rsidTr="00D4374B">
        <w:tc>
          <w:tcPr>
            <w:tcW w:w="3190" w:type="dxa"/>
          </w:tcPr>
          <w:p w:rsidR="005C0B35" w:rsidRDefault="00D4374B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Вакорина </w:t>
            </w:r>
          </w:p>
          <w:p w:rsidR="00D4374B" w:rsidRDefault="00D4374B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Татьяна Анатольевна</w:t>
            </w:r>
          </w:p>
        </w:tc>
        <w:tc>
          <w:tcPr>
            <w:tcW w:w="3190" w:type="dxa"/>
          </w:tcPr>
          <w:p w:rsidR="00D4374B" w:rsidRDefault="00D4374B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3191" w:type="dxa"/>
          </w:tcPr>
          <w:p w:rsidR="00D4374B" w:rsidRDefault="00BB7886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886">
              <w:rPr>
                <w:rFonts w:ascii="Times New Roman" w:hAnsi="Times New Roman" w:cs="Times New Roman"/>
                <w:sz w:val="28"/>
                <w:szCs w:val="28"/>
              </w:rPr>
              <w:t>8(815) 37-39-47</w:t>
            </w:r>
          </w:p>
        </w:tc>
      </w:tr>
      <w:tr w:rsidR="00D4374B" w:rsidTr="00D4374B">
        <w:tc>
          <w:tcPr>
            <w:tcW w:w="3190" w:type="dxa"/>
          </w:tcPr>
          <w:p w:rsidR="005C0B35" w:rsidRDefault="00D4374B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Казарина </w:t>
            </w:r>
          </w:p>
          <w:p w:rsidR="00D4374B" w:rsidRDefault="00D4374B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Наталья Анатольевна</w:t>
            </w:r>
          </w:p>
        </w:tc>
        <w:tc>
          <w:tcPr>
            <w:tcW w:w="3190" w:type="dxa"/>
          </w:tcPr>
          <w:p w:rsidR="00D4374B" w:rsidRDefault="00D4374B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стажировки</w:t>
            </w:r>
          </w:p>
        </w:tc>
        <w:tc>
          <w:tcPr>
            <w:tcW w:w="3191" w:type="dxa"/>
          </w:tcPr>
          <w:p w:rsidR="00D4374B" w:rsidRDefault="005C0B35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8(952) 291 59 49</w:t>
            </w:r>
          </w:p>
          <w:p w:rsidR="005C0B35" w:rsidRDefault="005C0B35" w:rsidP="005C0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8(919) 766 54 21</w:t>
            </w:r>
          </w:p>
        </w:tc>
      </w:tr>
    </w:tbl>
    <w:p w:rsidR="00D4374B" w:rsidRDefault="00D4374B">
      <w:pPr>
        <w:rPr>
          <w:rFonts w:ascii="Times New Roman" w:hAnsi="Times New Roman" w:cs="Times New Roman"/>
          <w:sz w:val="28"/>
          <w:szCs w:val="28"/>
        </w:rPr>
      </w:pPr>
    </w:p>
    <w:p w:rsidR="00ED0E3B" w:rsidRPr="00ED0E3B" w:rsidRDefault="00394F8E" w:rsidP="00ED0E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D0E3B">
        <w:rPr>
          <w:rFonts w:ascii="Times New Roman" w:hAnsi="Times New Roman" w:cs="Times New Roman"/>
          <w:i/>
          <w:sz w:val="28"/>
          <w:szCs w:val="28"/>
        </w:rPr>
        <w:t>МБДОУ</w:t>
      </w:r>
      <w:r w:rsidR="00D4374B" w:rsidRPr="00ED0E3B">
        <w:rPr>
          <w:rFonts w:ascii="Times New Roman" w:hAnsi="Times New Roman" w:cs="Times New Roman"/>
          <w:i/>
          <w:sz w:val="28"/>
          <w:szCs w:val="28"/>
        </w:rPr>
        <w:t xml:space="preserve"> - детский сад комбинированного вида № 7 «Гнёздышко»</w:t>
      </w:r>
    </w:p>
    <w:p w:rsidR="00BB7886" w:rsidRPr="00ED0E3B" w:rsidRDefault="00BB7886" w:rsidP="00ED0E3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D0E3B">
        <w:rPr>
          <w:rFonts w:ascii="Times New Roman" w:hAnsi="Times New Roman" w:cs="Times New Roman"/>
          <w:i/>
          <w:sz w:val="28"/>
          <w:szCs w:val="28"/>
        </w:rPr>
        <w:t xml:space="preserve">ул. Сивко 8А, </w:t>
      </w:r>
      <w:r w:rsidR="00D4374B" w:rsidRPr="00ED0E3B">
        <w:rPr>
          <w:rFonts w:ascii="Times New Roman" w:hAnsi="Times New Roman" w:cs="Times New Roman"/>
          <w:i/>
          <w:sz w:val="28"/>
          <w:szCs w:val="28"/>
        </w:rPr>
        <w:t>г. Полярные Зори, Мурманская область, Россия</w:t>
      </w:r>
      <w:r w:rsidRPr="00ED0E3B">
        <w:rPr>
          <w:rFonts w:ascii="Times New Roman" w:hAnsi="Times New Roman" w:cs="Times New Roman"/>
          <w:i/>
          <w:sz w:val="28"/>
          <w:szCs w:val="28"/>
        </w:rPr>
        <w:t>.</w:t>
      </w:r>
    </w:p>
    <w:p w:rsidR="00D4374B" w:rsidRDefault="00D4374B" w:rsidP="00394F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7886">
        <w:rPr>
          <w:rFonts w:ascii="Times New Roman" w:hAnsi="Times New Roman" w:cs="Times New Roman"/>
          <w:b/>
          <w:sz w:val="28"/>
          <w:szCs w:val="28"/>
        </w:rPr>
        <w:t>Телефоны такси:</w:t>
      </w:r>
    </w:p>
    <w:p w:rsidR="00ED0E3B" w:rsidRDefault="00ED0E3B" w:rsidP="00394F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4F8E" w:rsidRPr="00394F8E" w:rsidRDefault="00BB7886" w:rsidP="00394F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«Зори»</w:t>
      </w:r>
      <w:r w:rsidR="00394F8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94F8E" w:rsidRPr="00394F8E">
        <w:rPr>
          <w:rFonts w:ascii="Times New Roman" w:hAnsi="Times New Roman" w:cs="Times New Roman"/>
          <w:sz w:val="28"/>
          <w:szCs w:val="28"/>
        </w:rPr>
        <w:t>8(902) 131 98 98</w:t>
      </w:r>
    </w:p>
    <w:p w:rsidR="00BB7886" w:rsidRPr="00394F8E" w:rsidRDefault="00394F8E" w:rsidP="00394F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4F8E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94F8E">
        <w:rPr>
          <w:rFonts w:ascii="Times New Roman" w:hAnsi="Times New Roman" w:cs="Times New Roman"/>
          <w:sz w:val="28"/>
          <w:szCs w:val="28"/>
        </w:rPr>
        <w:t>8(911) 301 31 93</w:t>
      </w:r>
    </w:p>
    <w:p w:rsidR="00BB7886" w:rsidRPr="00394F8E" w:rsidRDefault="00BB7886" w:rsidP="00394F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«Круиз»</w:t>
      </w:r>
      <w:r w:rsidR="00394F8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94F8E" w:rsidRPr="00394F8E">
        <w:rPr>
          <w:rFonts w:ascii="Times New Roman" w:hAnsi="Times New Roman" w:cs="Times New Roman"/>
          <w:sz w:val="28"/>
          <w:szCs w:val="28"/>
        </w:rPr>
        <w:t>8(981) 300 08 00</w:t>
      </w:r>
    </w:p>
    <w:p w:rsidR="00394F8E" w:rsidRPr="00394F8E" w:rsidRDefault="00394F8E" w:rsidP="00394F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4F8E">
        <w:rPr>
          <w:rFonts w:ascii="Times New Roman" w:hAnsi="Times New Roman" w:cs="Times New Roman"/>
          <w:sz w:val="28"/>
          <w:szCs w:val="28"/>
        </w:rPr>
        <w:t xml:space="preserve">                  8(921) 280 08 80</w:t>
      </w:r>
    </w:p>
    <w:p w:rsidR="00D4374B" w:rsidRDefault="00394F8E" w:rsidP="00394F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4F8E">
        <w:rPr>
          <w:rFonts w:ascii="Times New Roman" w:hAnsi="Times New Roman" w:cs="Times New Roman"/>
          <w:sz w:val="28"/>
          <w:szCs w:val="28"/>
        </w:rPr>
        <w:t xml:space="preserve">                  8(965) 802 08 88</w:t>
      </w:r>
    </w:p>
    <w:p w:rsidR="00ED0E3B" w:rsidRPr="00394F8E" w:rsidRDefault="00ED0E3B" w:rsidP="00394F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F8E" w:rsidRPr="00394F8E" w:rsidRDefault="00D4374B" w:rsidP="00394F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4F8E">
        <w:rPr>
          <w:rFonts w:ascii="Times New Roman" w:hAnsi="Times New Roman" w:cs="Times New Roman"/>
          <w:b/>
          <w:sz w:val="28"/>
          <w:szCs w:val="28"/>
        </w:rPr>
        <w:t>Гостиница «Зори»</w:t>
      </w:r>
      <w:r w:rsidR="00394F8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94F8E" w:rsidRPr="00394F8E">
        <w:rPr>
          <w:rFonts w:ascii="Times New Roman" w:hAnsi="Times New Roman" w:cs="Times New Roman"/>
          <w:sz w:val="28"/>
          <w:szCs w:val="28"/>
        </w:rPr>
        <w:t>8(815) 327 44 04</w:t>
      </w:r>
    </w:p>
    <w:p w:rsidR="00D4374B" w:rsidRDefault="00394F8E" w:rsidP="00ED0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394F8E">
        <w:rPr>
          <w:rFonts w:ascii="Times New Roman" w:hAnsi="Times New Roman" w:cs="Times New Roman"/>
          <w:sz w:val="28"/>
          <w:szCs w:val="28"/>
        </w:rPr>
        <w:t>8(964) 309 44 97</w:t>
      </w:r>
    </w:p>
    <w:p w:rsidR="00ED0E3B" w:rsidRDefault="00ED0E3B" w:rsidP="00ED0E3B">
      <w:pPr>
        <w:spacing w:after="0"/>
        <w:rPr>
          <w:rFonts w:ascii="Times New Roman" w:hAnsi="Times New Roman" w:cs="Times New Roman"/>
          <w:sz w:val="28"/>
          <w:szCs w:val="28"/>
        </w:rPr>
        <w:sectPr w:rsidR="00ED0E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02C2" w:rsidRPr="007A02C2" w:rsidRDefault="007A02C2" w:rsidP="007A02C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A02C2">
        <w:rPr>
          <w:rFonts w:ascii="Times New Roman" w:hAnsi="Times New Roman" w:cs="Times New Roman"/>
          <w:sz w:val="26"/>
          <w:szCs w:val="26"/>
        </w:rPr>
        <w:lastRenderedPageBreak/>
        <w:t>Программа стажировки</w:t>
      </w:r>
    </w:p>
    <w:p w:rsidR="007A02C2" w:rsidRPr="007A02C2" w:rsidRDefault="007A02C2" w:rsidP="007A02C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A02C2">
        <w:rPr>
          <w:rFonts w:ascii="Times New Roman" w:hAnsi="Times New Roman" w:cs="Times New Roman"/>
          <w:b/>
          <w:sz w:val="26"/>
          <w:szCs w:val="26"/>
        </w:rPr>
        <w:t>«Эффективное применение личностно-ориентированных технологий в моделировании образовательного пространства, обеспечивающих единый процесс социализации-индивидуализации ребенка, развитие его способностей»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21"/>
        <w:gridCol w:w="4032"/>
        <w:gridCol w:w="1276"/>
        <w:gridCol w:w="4252"/>
        <w:gridCol w:w="1276"/>
        <w:gridCol w:w="3457"/>
      </w:tblGrid>
      <w:tr w:rsidR="007A02C2" w:rsidTr="000B2734">
        <w:tc>
          <w:tcPr>
            <w:tcW w:w="1321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Время, место</w:t>
            </w:r>
          </w:p>
        </w:tc>
        <w:tc>
          <w:tcPr>
            <w:tcW w:w="4032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17.04</w:t>
            </w:r>
          </w:p>
        </w:tc>
        <w:tc>
          <w:tcPr>
            <w:tcW w:w="1276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6809">
              <w:rPr>
                <w:rFonts w:ascii="Times New Roman" w:hAnsi="Times New Roman" w:cs="Times New Roman"/>
                <w:b/>
                <w:sz w:val="28"/>
                <w:szCs w:val="28"/>
              </w:rPr>
              <w:t>Время, место</w:t>
            </w:r>
          </w:p>
        </w:tc>
        <w:tc>
          <w:tcPr>
            <w:tcW w:w="4252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18.04</w:t>
            </w:r>
          </w:p>
        </w:tc>
        <w:tc>
          <w:tcPr>
            <w:tcW w:w="1276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6809">
              <w:rPr>
                <w:rFonts w:ascii="Times New Roman" w:hAnsi="Times New Roman" w:cs="Times New Roman"/>
                <w:b/>
                <w:sz w:val="28"/>
                <w:szCs w:val="28"/>
              </w:rPr>
              <w:t>Время, место</w:t>
            </w:r>
          </w:p>
        </w:tc>
        <w:tc>
          <w:tcPr>
            <w:tcW w:w="3457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19.04</w:t>
            </w:r>
          </w:p>
        </w:tc>
      </w:tr>
      <w:tr w:rsidR="007A02C2" w:rsidTr="000B2734">
        <w:trPr>
          <w:trHeight w:val="564"/>
        </w:trPr>
        <w:tc>
          <w:tcPr>
            <w:tcW w:w="1321" w:type="dxa"/>
          </w:tcPr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b/>
                <w:sz w:val="24"/>
                <w:szCs w:val="24"/>
              </w:rPr>
              <w:t>9.30</w:t>
            </w: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b/>
                <w:sz w:val="24"/>
                <w:szCs w:val="24"/>
              </w:rPr>
              <w:t>10.00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b/>
                <w:sz w:val="24"/>
                <w:szCs w:val="24"/>
              </w:rPr>
              <w:t>10.30</w:t>
            </w: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b/>
                <w:sz w:val="24"/>
                <w:szCs w:val="24"/>
              </w:rPr>
              <w:t>11.00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Сенсор.</w:t>
            </w: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комната</w:t>
            </w: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11.30</w:t>
            </w: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620EAD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2" w:type="dxa"/>
          </w:tcPr>
          <w:p w:rsidR="007A02C2" w:rsidRDefault="007A02C2" w:rsidP="000B2734">
            <w:pPr>
              <w:pStyle w:val="a4"/>
              <w:numPr>
                <w:ilvl w:val="0"/>
                <w:numId w:val="1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E03E18">
              <w:rPr>
                <w:rFonts w:ascii="Times New Roman" w:hAnsi="Times New Roman" w:cs="Times New Roman"/>
                <w:i/>
                <w:sz w:val="24"/>
                <w:szCs w:val="24"/>
              </w:rPr>
              <w:t>Приветственное слово</w:t>
            </w:r>
            <w:r w:rsidRPr="00E64F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02C2" w:rsidRPr="00620EAD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>ачальника ОО г. Полярные Зори Зиненковой О.В.</w:t>
            </w:r>
          </w:p>
          <w:p w:rsidR="007A02C2" w:rsidRPr="00620EAD" w:rsidRDefault="007A02C2" w:rsidP="000B2734">
            <w:pPr>
              <w:pStyle w:val="a4"/>
              <w:numPr>
                <w:ilvl w:val="0"/>
                <w:numId w:val="1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E18">
              <w:rPr>
                <w:rFonts w:ascii="Times New Roman" w:hAnsi="Times New Roman" w:cs="Times New Roman"/>
                <w:i/>
                <w:sz w:val="24"/>
                <w:szCs w:val="24"/>
              </w:rPr>
              <w:t>Флэшмоб</w:t>
            </w:r>
            <w:proofErr w:type="spellEnd"/>
            <w:r w:rsidRPr="00E03E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A02C2" w:rsidRPr="00620EAD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>«Посвящение в стажеры»</w:t>
            </w:r>
          </w:p>
          <w:p w:rsidR="007A02C2" w:rsidRPr="00620EAD" w:rsidRDefault="007A02C2" w:rsidP="000B2734">
            <w:pPr>
              <w:pStyle w:val="a4"/>
              <w:numPr>
                <w:ilvl w:val="0"/>
                <w:numId w:val="1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F6666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Определени</w:t>
            </w:r>
            <w:r w:rsidRPr="00620E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 личностно значимых целей обучения на стажировке </w:t>
            </w:r>
          </w:p>
          <w:p w:rsidR="007A02C2" w:rsidRPr="00620EAD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>через погружение в технологию личностно ориентированного взаимодействия.</w:t>
            </w:r>
          </w:p>
          <w:p w:rsidR="007A02C2" w:rsidRDefault="007A02C2" w:rsidP="000B2734">
            <w:pPr>
              <w:pStyle w:val="a4"/>
              <w:numPr>
                <w:ilvl w:val="0"/>
                <w:numId w:val="1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F6666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</w:t>
            </w:r>
            <w:r w:rsidRPr="009F6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0EAD">
              <w:rPr>
                <w:rFonts w:ascii="Times New Roman" w:hAnsi="Times New Roman" w:cs="Times New Roman"/>
                <w:i/>
                <w:sz w:val="24"/>
                <w:szCs w:val="24"/>
              </w:rPr>
              <w:t>понятийной картины</w:t>
            </w:r>
          </w:p>
          <w:p w:rsidR="007A02C2" w:rsidRPr="00620EAD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</w:t>
            </w: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 xml:space="preserve">ногокомпонентное развивающее образовательное пространство в соответствии с ФГОС </w:t>
            </w:r>
            <w:proofErr w:type="gramStart"/>
            <w:r w:rsidRPr="00620EA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20EA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>
              <w:t xml:space="preserve"> </w:t>
            </w: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>Обсуждение с помощью методов «мозговой штурм», «дебаты», ПОПС-формулы проблемы создания многокомпонентного развивающего образовательного пространства ДОУ.</w:t>
            </w:r>
          </w:p>
          <w:p w:rsidR="007A02C2" w:rsidRPr="00620EAD" w:rsidRDefault="007A02C2" w:rsidP="000B2734">
            <w:pPr>
              <w:pStyle w:val="a4"/>
              <w:numPr>
                <w:ilvl w:val="0"/>
                <w:numId w:val="1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E03E18">
              <w:rPr>
                <w:rFonts w:ascii="Times New Roman" w:hAnsi="Times New Roman" w:cs="Times New Roman"/>
                <w:i/>
                <w:sz w:val="24"/>
                <w:szCs w:val="24"/>
              </w:rPr>
              <w:t>Погружение в психолого-педагогические основания личностно-ориентированных технологий</w:t>
            </w:r>
          </w:p>
          <w:p w:rsidR="007A02C2" w:rsidRPr="00620EAD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 xml:space="preserve">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рассмотрение принципов технологии для</w:t>
            </w: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игровой деятельности. Мастер-класс.</w:t>
            </w:r>
          </w:p>
        </w:tc>
        <w:tc>
          <w:tcPr>
            <w:tcW w:w="1276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9CD"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9.30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Группы № 4, 6, 7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10.30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11.30</w:t>
            </w:r>
          </w:p>
          <w:p w:rsidR="007A02C2" w:rsidRPr="005139C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</w:tc>
        <w:tc>
          <w:tcPr>
            <w:tcW w:w="4252" w:type="dxa"/>
          </w:tcPr>
          <w:p w:rsidR="007A02C2" w:rsidRDefault="007A02C2" w:rsidP="000B273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5811">
              <w:rPr>
                <w:rFonts w:ascii="Times New Roman" w:hAnsi="Times New Roman" w:cs="Times New Roman"/>
                <w:i/>
                <w:sz w:val="24"/>
                <w:szCs w:val="24"/>
              </w:rPr>
              <w:t>Погружение в опорные точки технологии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A02C2" w:rsidRPr="00D95811" w:rsidRDefault="007A02C2" w:rsidP="000B27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76B8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Мультимедийная презентация: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21E7B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 алгоритм моделирования образовательного пространства, включающего организацию разнообразных видов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условие формирования активности ребенка».</w:t>
            </w:r>
          </w:p>
          <w:p w:rsidR="007A02C2" w:rsidRDefault="007A02C2" w:rsidP="000B273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96809">
              <w:rPr>
                <w:rFonts w:ascii="Times New Roman" w:hAnsi="Times New Roman" w:cs="Times New Roman"/>
                <w:i/>
                <w:sz w:val="24"/>
                <w:szCs w:val="24"/>
              </w:rPr>
              <w:t>Стажерская проба.</w:t>
            </w:r>
            <w:r w:rsidRPr="009968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02C2" w:rsidRPr="00996809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809">
              <w:rPr>
                <w:rFonts w:ascii="Times New Roman" w:hAnsi="Times New Roman" w:cs="Times New Roman"/>
                <w:sz w:val="24"/>
                <w:szCs w:val="24"/>
              </w:rPr>
              <w:t>Разработка карты наблюдений за игровой деятельностью детей.</w:t>
            </w:r>
          </w:p>
          <w:p w:rsidR="007A02C2" w:rsidRDefault="007A02C2" w:rsidP="000B273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96809">
              <w:rPr>
                <w:rFonts w:ascii="Times New Roman" w:hAnsi="Times New Roman" w:cs="Times New Roman"/>
                <w:i/>
                <w:sz w:val="24"/>
                <w:szCs w:val="24"/>
              </w:rPr>
              <w:t>Погружение стажеров</w:t>
            </w:r>
            <w:r w:rsidRPr="009968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02C2" w:rsidRPr="00996809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809">
              <w:rPr>
                <w:rFonts w:ascii="Times New Roman" w:hAnsi="Times New Roman" w:cs="Times New Roman"/>
                <w:sz w:val="24"/>
                <w:szCs w:val="24"/>
              </w:rPr>
              <w:t xml:space="preserve">в образовательную среду ДОУ </w:t>
            </w:r>
          </w:p>
          <w:p w:rsidR="007A02C2" w:rsidRPr="00996809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809">
              <w:rPr>
                <w:rFonts w:ascii="Times New Roman" w:hAnsi="Times New Roman" w:cs="Times New Roman"/>
                <w:sz w:val="24"/>
                <w:szCs w:val="24"/>
              </w:rPr>
              <w:t>в рамках заявленной технологии. Апробация разработанной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карты</w:t>
            </w:r>
            <w:r w:rsidRPr="009968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02C2" w:rsidRDefault="007A02C2" w:rsidP="000B273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96809">
              <w:rPr>
                <w:rFonts w:ascii="Times New Roman" w:hAnsi="Times New Roman" w:cs="Times New Roman"/>
                <w:i/>
                <w:sz w:val="24"/>
                <w:szCs w:val="24"/>
              </w:rPr>
              <w:t>Стажерская проба.</w:t>
            </w:r>
            <w:r w:rsidRPr="009968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02C2" w:rsidRPr="00996809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809">
              <w:rPr>
                <w:rFonts w:ascii="Times New Roman" w:hAnsi="Times New Roman" w:cs="Times New Roman"/>
                <w:sz w:val="24"/>
                <w:szCs w:val="24"/>
              </w:rPr>
              <w:t>Создание картотеки методов и приемов личностно-ориентированных технологий и оценка их эффективности в развитии игровой деятельности детей. Игровая лаборатория.</w:t>
            </w:r>
          </w:p>
          <w:p w:rsidR="007A02C2" w:rsidRDefault="007A02C2" w:rsidP="000B273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96809">
              <w:rPr>
                <w:rFonts w:ascii="Times New Roman" w:hAnsi="Times New Roman" w:cs="Times New Roman"/>
                <w:i/>
                <w:sz w:val="24"/>
                <w:szCs w:val="24"/>
              </w:rPr>
              <w:t>Стажерская проба.</w:t>
            </w:r>
            <w:r w:rsidRPr="0099680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A02C2" w:rsidRPr="002079D1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80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 содержания игрового события с учетом индивидуальных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996809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детей.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группах.</w:t>
            </w:r>
          </w:p>
        </w:tc>
        <w:tc>
          <w:tcPr>
            <w:tcW w:w="1276" w:type="dxa"/>
          </w:tcPr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B90"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Сенсор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омната</w:t>
            </w:r>
          </w:p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C52B90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B90">
              <w:rPr>
                <w:rFonts w:ascii="Times New Roman" w:hAnsi="Times New Roman" w:cs="Times New Roman"/>
                <w:b/>
                <w:sz w:val="24"/>
                <w:szCs w:val="24"/>
              </w:rPr>
              <w:t>10.00</w:t>
            </w:r>
          </w:p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C52B90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B90">
              <w:rPr>
                <w:rFonts w:ascii="Times New Roman" w:hAnsi="Times New Roman" w:cs="Times New Roman"/>
                <w:b/>
                <w:sz w:val="24"/>
                <w:szCs w:val="24"/>
              </w:rPr>
              <w:t>11.00 –</w:t>
            </w:r>
          </w:p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B90">
              <w:rPr>
                <w:rFonts w:ascii="Times New Roman" w:hAnsi="Times New Roman" w:cs="Times New Roman"/>
                <w:b/>
                <w:sz w:val="24"/>
                <w:szCs w:val="24"/>
              </w:rPr>
              <w:t>16.00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</w:t>
            </w:r>
            <w:r w:rsidRPr="00C52B9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Город, парк</w:t>
            </w:r>
          </w:p>
          <w:p w:rsidR="007A02C2" w:rsidRPr="00C52B90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B90">
              <w:rPr>
                <w:rFonts w:ascii="Times New Roman" w:hAnsi="Times New Roman" w:cs="Times New Roman"/>
                <w:b/>
                <w:sz w:val="24"/>
                <w:szCs w:val="24"/>
              </w:rPr>
              <w:t>11.30</w:t>
            </w:r>
          </w:p>
          <w:p w:rsidR="007A02C2" w:rsidRPr="00E74DD8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DD8">
              <w:rPr>
                <w:rFonts w:ascii="Times New Roman" w:hAnsi="Times New Roman" w:cs="Times New Roman"/>
                <w:b/>
                <w:sz w:val="24"/>
                <w:szCs w:val="24"/>
              </w:rPr>
              <w:t>Инф</w:t>
            </w:r>
            <w:proofErr w:type="gramStart"/>
            <w:r w:rsidRPr="00E74DD8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E74D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центр</w:t>
            </w:r>
          </w:p>
        </w:tc>
        <w:tc>
          <w:tcPr>
            <w:tcW w:w="3457" w:type="dxa"/>
          </w:tcPr>
          <w:p w:rsidR="007A02C2" w:rsidRPr="006D49C3" w:rsidRDefault="007A02C2" w:rsidP="000B273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49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Стажерская проба. </w:t>
            </w:r>
          </w:p>
          <w:p w:rsidR="007A02C2" w:rsidRPr="006D49C3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9C3">
              <w:rPr>
                <w:rFonts w:ascii="Times New Roman" w:hAnsi="Times New Roman" w:cs="Times New Roman"/>
                <w:sz w:val="24"/>
                <w:szCs w:val="24"/>
              </w:rPr>
              <w:t>Проектирование стажерами собственной идеальной модели образовательного развивающего пространства ДОУ. Презентация результатов работы групп.</w:t>
            </w:r>
          </w:p>
          <w:p w:rsidR="007A02C2" w:rsidRPr="006D49C3" w:rsidRDefault="007A02C2" w:rsidP="000B27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02C2" w:rsidRPr="006D49C3" w:rsidRDefault="007A02C2" w:rsidP="000B2734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49C3">
              <w:rPr>
                <w:rFonts w:ascii="Times New Roman" w:hAnsi="Times New Roman" w:cs="Times New Roman"/>
                <w:i/>
                <w:sz w:val="24"/>
                <w:szCs w:val="24"/>
              </w:rPr>
              <w:t>Интерактивная экспозиция.</w:t>
            </w:r>
          </w:p>
          <w:p w:rsidR="007A02C2" w:rsidRPr="006D49C3" w:rsidRDefault="007A02C2" w:rsidP="000B2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9C3">
              <w:rPr>
                <w:rFonts w:ascii="Times New Roman" w:hAnsi="Times New Roman" w:cs="Times New Roman"/>
                <w:sz w:val="24"/>
                <w:szCs w:val="24"/>
              </w:rPr>
              <w:t xml:space="preserve">Игровое событие с детьми в присутствии экспертов-практиков. </w:t>
            </w:r>
          </w:p>
          <w:p w:rsidR="007A02C2" w:rsidRPr="006D49C3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49C3">
              <w:rPr>
                <w:rFonts w:ascii="Times New Roman" w:hAnsi="Times New Roman" w:cs="Times New Roman"/>
                <w:i/>
                <w:sz w:val="24"/>
                <w:szCs w:val="24"/>
              </w:rPr>
              <w:t>Оценочное событие.</w:t>
            </w:r>
          </w:p>
          <w:p w:rsidR="007A02C2" w:rsidRPr="007436BD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9C3">
              <w:rPr>
                <w:rFonts w:ascii="Times New Roman" w:hAnsi="Times New Roman" w:cs="Times New Roman"/>
                <w:sz w:val="24"/>
                <w:szCs w:val="24"/>
              </w:rPr>
              <w:t>Интернет-голосование по итогам работы в микро группах.</w:t>
            </w:r>
          </w:p>
          <w:p w:rsidR="007A02C2" w:rsidRDefault="007A02C2" w:rsidP="000B273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49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Прогулка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городскому парку. </w:t>
            </w:r>
            <w:r w:rsidRPr="006D49C3">
              <w:rPr>
                <w:rFonts w:ascii="Times New Roman" w:hAnsi="Times New Roman" w:cs="Times New Roman"/>
                <w:sz w:val="24"/>
                <w:szCs w:val="24"/>
              </w:rPr>
              <w:t>«Наш парк»</w:t>
            </w:r>
          </w:p>
          <w:p w:rsidR="007A02C2" w:rsidRDefault="007A02C2" w:rsidP="000B2734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02C2" w:rsidRPr="006D49C3" w:rsidRDefault="007A02C2" w:rsidP="000B27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C2" w:rsidRPr="002079D1" w:rsidRDefault="007A02C2" w:rsidP="000B273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49C3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Экскурсия.</w:t>
            </w:r>
            <w:r w:rsidRPr="006D49C3">
              <w:rPr>
                <w:rFonts w:ascii="Times New Roman" w:hAnsi="Times New Roman" w:cs="Times New Roman"/>
                <w:sz w:val="24"/>
                <w:szCs w:val="24"/>
              </w:rPr>
              <w:t xml:space="preserve">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рмационный </w:t>
            </w:r>
            <w:r w:rsidRPr="006D49C3">
              <w:rPr>
                <w:rFonts w:ascii="Times New Roman" w:hAnsi="Times New Roman" w:cs="Times New Roman"/>
                <w:sz w:val="24"/>
                <w:szCs w:val="24"/>
              </w:rPr>
              <w:t>центр.</w:t>
            </w:r>
          </w:p>
        </w:tc>
      </w:tr>
    </w:tbl>
    <w:p w:rsidR="007A02C2" w:rsidRDefault="007A02C2" w:rsidP="007A02C2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7A02C2" w:rsidSect="007A02C2">
          <w:pgSz w:w="16838" w:h="11906" w:orient="landscape"/>
          <w:pgMar w:top="567" w:right="567" w:bottom="1134" w:left="567" w:header="1134" w:footer="709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21"/>
        <w:gridCol w:w="4032"/>
        <w:gridCol w:w="1276"/>
        <w:gridCol w:w="4252"/>
        <w:gridCol w:w="1276"/>
        <w:gridCol w:w="3457"/>
      </w:tblGrid>
      <w:tr w:rsidR="007A02C2" w:rsidRPr="00E03E18" w:rsidTr="000B2734">
        <w:tc>
          <w:tcPr>
            <w:tcW w:w="1321" w:type="dxa"/>
          </w:tcPr>
          <w:p w:rsidR="007A02C2" w:rsidRPr="00620EAD" w:rsidRDefault="007A02C2" w:rsidP="007A02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12.30</w:t>
            </w:r>
          </w:p>
        </w:tc>
        <w:tc>
          <w:tcPr>
            <w:tcW w:w="4032" w:type="dxa"/>
          </w:tcPr>
          <w:p w:rsidR="007A02C2" w:rsidRPr="00E03E18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E18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02C2">
              <w:rPr>
                <w:rFonts w:ascii="Times New Roman" w:hAnsi="Times New Roman" w:cs="Times New Roman"/>
                <w:sz w:val="24"/>
                <w:szCs w:val="24"/>
              </w:rPr>
              <w:t>МБОУ ООШ №3</w:t>
            </w:r>
          </w:p>
        </w:tc>
        <w:tc>
          <w:tcPr>
            <w:tcW w:w="1276" w:type="dxa"/>
          </w:tcPr>
          <w:p w:rsidR="007A02C2" w:rsidRPr="005139CD" w:rsidRDefault="007A02C2" w:rsidP="007A02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9CD">
              <w:rPr>
                <w:rFonts w:ascii="Times New Roman" w:hAnsi="Times New Roman" w:cs="Times New Roman"/>
                <w:b/>
                <w:sz w:val="24"/>
                <w:szCs w:val="24"/>
              </w:rPr>
              <w:t>12.30</w:t>
            </w:r>
          </w:p>
        </w:tc>
        <w:tc>
          <w:tcPr>
            <w:tcW w:w="4252" w:type="dxa"/>
          </w:tcPr>
          <w:p w:rsidR="007A02C2" w:rsidRPr="00E03E18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76B8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  <w:r w:rsidRPr="008015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02C2">
              <w:rPr>
                <w:rFonts w:ascii="Times New Roman" w:hAnsi="Times New Roman" w:cs="Times New Roman"/>
                <w:sz w:val="24"/>
                <w:szCs w:val="24"/>
              </w:rPr>
              <w:t>МБОУ ООШ №3</w:t>
            </w:r>
          </w:p>
        </w:tc>
        <w:tc>
          <w:tcPr>
            <w:tcW w:w="1276" w:type="dxa"/>
          </w:tcPr>
          <w:p w:rsidR="007A02C2" w:rsidRPr="005139CD" w:rsidRDefault="007A02C2" w:rsidP="007A02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9CD">
              <w:rPr>
                <w:rFonts w:ascii="Times New Roman" w:hAnsi="Times New Roman" w:cs="Times New Roman"/>
                <w:b/>
                <w:sz w:val="24"/>
                <w:szCs w:val="24"/>
              </w:rPr>
              <w:t>12.30</w:t>
            </w:r>
          </w:p>
        </w:tc>
        <w:tc>
          <w:tcPr>
            <w:tcW w:w="3457" w:type="dxa"/>
          </w:tcPr>
          <w:p w:rsidR="007A02C2" w:rsidRPr="00E03E18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76B8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  <w:r w:rsidRPr="008015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02C2">
              <w:rPr>
                <w:rFonts w:ascii="Times New Roman" w:hAnsi="Times New Roman" w:cs="Times New Roman"/>
                <w:sz w:val="24"/>
                <w:szCs w:val="24"/>
              </w:rPr>
              <w:t>МБОУ ООШ №3</w:t>
            </w:r>
          </w:p>
        </w:tc>
      </w:tr>
      <w:tr w:rsidR="007A02C2" w:rsidRPr="007436BD" w:rsidTr="000B2734">
        <w:tc>
          <w:tcPr>
            <w:tcW w:w="1321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13.30 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14.30 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Группы №4, 6, 7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15.30 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16.30 </w:t>
            </w:r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620EAD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</w:tc>
        <w:tc>
          <w:tcPr>
            <w:tcW w:w="4032" w:type="dxa"/>
          </w:tcPr>
          <w:p w:rsidR="007A02C2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3E18">
              <w:rPr>
                <w:rFonts w:ascii="Times New Roman" w:hAnsi="Times New Roman" w:cs="Times New Roman"/>
                <w:i/>
                <w:sz w:val="24"/>
                <w:szCs w:val="24"/>
              </w:rPr>
              <w:t>Стажерская проба.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02C2" w:rsidRPr="003D429A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429A">
              <w:rPr>
                <w:rFonts w:ascii="Times New Roman" w:hAnsi="Times New Roman" w:cs="Times New Roman"/>
                <w:sz w:val="24"/>
                <w:szCs w:val="24"/>
              </w:rPr>
              <w:t>Проектирование экспертной карты.</w:t>
            </w:r>
          </w:p>
          <w:p w:rsidR="007A02C2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i/>
                <w:sz w:val="24"/>
                <w:szCs w:val="24"/>
              </w:rPr>
              <w:t>Стажерская проба.</w:t>
            </w: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02C2" w:rsidRPr="00620EAD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>Экспертная оценка предметно-пространственной и образовательной среды групповых помещений ДОУ по разработанным экспертным картам</w:t>
            </w:r>
          </w:p>
          <w:p w:rsidR="007A02C2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i/>
                <w:sz w:val="24"/>
                <w:szCs w:val="24"/>
              </w:rPr>
              <w:t>Ознакомление с концептуальными основами применяемой технологии.</w:t>
            </w:r>
          </w:p>
          <w:p w:rsidR="007A02C2" w:rsidRPr="00620EAD" w:rsidRDefault="007A02C2" w:rsidP="000B27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 xml:space="preserve">Анализ модели образовательного пространства с применением кейс-метода, составление синквейна. </w:t>
            </w:r>
          </w:p>
          <w:p w:rsidR="007A02C2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i/>
                <w:sz w:val="24"/>
                <w:szCs w:val="24"/>
              </w:rPr>
              <w:t>Оценочное событие.</w:t>
            </w: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02C2" w:rsidRPr="00620EAD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собственных дефицитов в контексте тиражируемой технологии. </w:t>
            </w:r>
          </w:p>
          <w:p w:rsidR="007A02C2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Оценочное событие. </w:t>
            </w:r>
          </w:p>
          <w:p w:rsidR="007A02C2" w:rsidRPr="00620EAD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>«Самооценка собственного реального опыта с позиций личностно-ориентированных технологий» с помощью формулы ХИМС.</w:t>
            </w:r>
            <w:r>
              <w:t xml:space="preserve"> </w:t>
            </w:r>
            <w:r w:rsidRPr="007E6C34">
              <w:rPr>
                <w:rFonts w:ascii="Times New Roman" w:hAnsi="Times New Roman" w:cs="Times New Roman"/>
                <w:sz w:val="24"/>
                <w:szCs w:val="24"/>
              </w:rPr>
              <w:t>Выбор форм проведения стажировки и вектора прохождения стажера в ней.</w:t>
            </w:r>
          </w:p>
        </w:tc>
        <w:tc>
          <w:tcPr>
            <w:tcW w:w="1276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73D">
              <w:rPr>
                <w:rFonts w:ascii="Times New Roman" w:hAnsi="Times New Roman" w:cs="Times New Roman"/>
                <w:b/>
                <w:sz w:val="24"/>
                <w:szCs w:val="24"/>
              </w:rPr>
              <w:t>13.30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Группы № 4, 6, 7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17.00</w:t>
            </w:r>
          </w:p>
          <w:p w:rsidR="007A02C2" w:rsidRPr="00DB773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Группы № 4, 6, 7</w:t>
            </w:r>
          </w:p>
        </w:tc>
        <w:tc>
          <w:tcPr>
            <w:tcW w:w="4252" w:type="dxa"/>
          </w:tcPr>
          <w:p w:rsidR="007A02C2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Мультимедийная презентация</w:t>
            </w:r>
          </w:p>
          <w:p w:rsidR="007A02C2" w:rsidRPr="002079D1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9D1">
              <w:rPr>
                <w:rFonts w:ascii="Times New Roman" w:hAnsi="Times New Roman" w:cs="Times New Roman"/>
                <w:sz w:val="24"/>
                <w:szCs w:val="24"/>
              </w:rPr>
              <w:t>Переосмысление понятия «идеальная модель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развивающего пространства»</w:t>
            </w:r>
          </w:p>
          <w:p w:rsidR="007A02C2" w:rsidRPr="009F76B8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76B8">
              <w:rPr>
                <w:rFonts w:ascii="Times New Roman" w:hAnsi="Times New Roman" w:cs="Times New Roman"/>
                <w:i/>
                <w:sz w:val="24"/>
                <w:szCs w:val="24"/>
              </w:rPr>
              <w:t>Стажерская проба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A02C2" w:rsidRPr="009F76B8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6B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экспертной карты </w:t>
            </w:r>
            <w:r w:rsidRPr="009F76B8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игрового события для</w:t>
            </w:r>
            <w:r w:rsidRPr="009F76B8">
              <w:rPr>
                <w:rFonts w:ascii="Times New Roman" w:hAnsi="Times New Roman" w:cs="Times New Roman"/>
                <w:sz w:val="24"/>
                <w:szCs w:val="24"/>
              </w:rPr>
              <w:t xml:space="preserve"> социализации индивидуализации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каждого ребенка</w:t>
            </w:r>
            <w:r w:rsidRPr="009F76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02C2" w:rsidRPr="009F76B8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76B8">
              <w:rPr>
                <w:rFonts w:ascii="Times New Roman" w:hAnsi="Times New Roman" w:cs="Times New Roman"/>
                <w:i/>
                <w:sz w:val="24"/>
                <w:szCs w:val="24"/>
              </w:rPr>
              <w:t>Стажерская проба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A02C2" w:rsidRPr="009F76B8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6B8">
              <w:rPr>
                <w:rFonts w:ascii="Times New Roman" w:hAnsi="Times New Roman" w:cs="Times New Roman"/>
                <w:sz w:val="24"/>
                <w:szCs w:val="24"/>
              </w:rPr>
              <w:t xml:space="preserve">Проживание участниками стажировки образовательного события в роли модератора, </w:t>
            </w:r>
            <w:proofErr w:type="spellStart"/>
            <w:r w:rsidRPr="009F76B8">
              <w:rPr>
                <w:rFonts w:ascii="Times New Roman" w:hAnsi="Times New Roman" w:cs="Times New Roman"/>
                <w:sz w:val="24"/>
                <w:szCs w:val="24"/>
              </w:rPr>
              <w:t>фасилитатора</w:t>
            </w:r>
            <w:proofErr w:type="spellEnd"/>
            <w:r w:rsidRPr="009F76B8">
              <w:rPr>
                <w:rFonts w:ascii="Times New Roman" w:hAnsi="Times New Roman" w:cs="Times New Roman"/>
                <w:sz w:val="24"/>
                <w:szCs w:val="24"/>
              </w:rPr>
              <w:t xml:space="preserve">, медиатора, </w:t>
            </w:r>
            <w:proofErr w:type="spellStart"/>
            <w:r w:rsidRPr="009F76B8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  <w:r w:rsidRPr="009F76B8">
              <w:rPr>
                <w:rFonts w:ascii="Times New Roman" w:hAnsi="Times New Roman" w:cs="Times New Roman"/>
                <w:sz w:val="24"/>
                <w:szCs w:val="24"/>
              </w:rPr>
              <w:t xml:space="preserve"> по самостоятельному выбору.</w:t>
            </w:r>
          </w:p>
          <w:p w:rsidR="007A02C2" w:rsidRPr="009F76B8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76B8">
              <w:rPr>
                <w:rFonts w:ascii="Times New Roman" w:hAnsi="Times New Roman" w:cs="Times New Roman"/>
                <w:i/>
                <w:sz w:val="24"/>
                <w:szCs w:val="24"/>
              </w:rPr>
              <w:t>Оценочное событие.</w:t>
            </w:r>
            <w:r w:rsidRPr="009F76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76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Мониторинг экран. </w:t>
            </w:r>
          </w:p>
          <w:p w:rsidR="007A02C2" w:rsidRPr="002079D1" w:rsidRDefault="007A02C2" w:rsidP="000B27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79D1">
              <w:rPr>
                <w:rFonts w:ascii="Times New Roman" w:hAnsi="Times New Roman" w:cs="Times New Roman"/>
                <w:sz w:val="24"/>
                <w:szCs w:val="24"/>
              </w:rPr>
              <w:t xml:space="preserve">Отражение эффективности работы в образовательной среде ДОУ.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  <w:r w:rsidRPr="00207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Необходимые профессиональные компетенции для реализации личностно-ориентированной модели взаимодействия»</w:t>
            </w:r>
            <w:r w:rsidRPr="00207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A02C2" w:rsidRPr="009F76B8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76B8"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Практикум.</w:t>
            </w:r>
          </w:p>
          <w:p w:rsidR="007A02C2" w:rsidRPr="009F76B8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6B8">
              <w:rPr>
                <w:rFonts w:ascii="Times New Roman" w:hAnsi="Times New Roman" w:cs="Times New Roman"/>
                <w:sz w:val="24"/>
                <w:szCs w:val="24"/>
              </w:rPr>
              <w:t>Освоение личностно-ориентированной модели взаимодействия.  Расширение представлений о возможностях сотрудничества с семьями. Семейный клуб.</w:t>
            </w:r>
          </w:p>
        </w:tc>
        <w:tc>
          <w:tcPr>
            <w:tcW w:w="1276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9D1">
              <w:rPr>
                <w:rFonts w:ascii="Times New Roman" w:hAnsi="Times New Roman" w:cs="Times New Roman"/>
                <w:b/>
                <w:sz w:val="24"/>
                <w:szCs w:val="24"/>
              </w:rPr>
              <w:t>13.00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КАЭС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17.30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МБДОУ № 7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18.00</w:t>
            </w:r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proofErr w:type="spellEnd"/>
          </w:p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02C2" w:rsidRPr="002079D1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7" w:type="dxa"/>
          </w:tcPr>
          <w:p w:rsidR="007A02C2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49C3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 на КАЭС.</w:t>
            </w:r>
          </w:p>
          <w:p w:rsidR="007A02C2" w:rsidRPr="006D49C3" w:rsidRDefault="007A02C2" w:rsidP="000B2734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A02C2" w:rsidRPr="006D49C3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Обзорная экскурсия по детскому саду.</w:t>
            </w:r>
          </w:p>
          <w:p w:rsidR="007A02C2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C2" w:rsidRPr="009F76B8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C2" w:rsidRPr="006D49C3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49C3">
              <w:rPr>
                <w:rFonts w:ascii="Times New Roman" w:hAnsi="Times New Roman" w:cs="Times New Roman"/>
                <w:i/>
                <w:sz w:val="24"/>
                <w:szCs w:val="24"/>
              </w:rPr>
              <w:t>Подведение итогов</w:t>
            </w:r>
            <w:r w:rsidRPr="006D49C3">
              <w:rPr>
                <w:rFonts w:ascii="Times New Roman" w:hAnsi="Times New Roman" w:cs="Times New Roman"/>
                <w:sz w:val="24"/>
                <w:szCs w:val="24"/>
              </w:rPr>
              <w:t xml:space="preserve"> стажировк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 Рефлексия «Ситуация успеха»</w:t>
            </w:r>
          </w:p>
          <w:p w:rsidR="007A02C2" w:rsidRPr="007436BD" w:rsidRDefault="007A02C2" w:rsidP="000B2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49C3">
              <w:rPr>
                <w:rFonts w:ascii="Times New Roman" w:hAnsi="Times New Roman" w:cs="Times New Roman"/>
                <w:i/>
                <w:sz w:val="24"/>
                <w:szCs w:val="24"/>
              </w:rPr>
              <w:t>Заключительное слово.</w:t>
            </w:r>
          </w:p>
          <w:p w:rsidR="007A02C2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436BD">
              <w:rPr>
                <w:rFonts w:ascii="Times New Roman" w:hAnsi="Times New Roman" w:cs="Times New Roman"/>
                <w:sz w:val="24"/>
                <w:szCs w:val="24"/>
              </w:rPr>
              <w:t>Вручение сертификатов.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7A02C2" w:rsidRPr="007436BD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2C2" w:rsidRPr="00875FAF" w:rsidTr="000B2734">
        <w:tc>
          <w:tcPr>
            <w:tcW w:w="1321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620EAD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2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Кафе – «Блинная»</w:t>
            </w:r>
          </w:p>
        </w:tc>
        <w:tc>
          <w:tcPr>
            <w:tcW w:w="1276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9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6D49C3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  <w:p w:rsidR="007A02C2" w:rsidRPr="006D49C3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E7B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  <w:r w:rsidRPr="008015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A02C2" w:rsidRPr="00754FC5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5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Кафе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 «Б</w:t>
            </w:r>
            <w:r w:rsidRPr="008015AB">
              <w:rPr>
                <w:rFonts w:ascii="Times New Roman" w:hAnsi="Times New Roman" w:cs="Times New Roman"/>
                <w:b/>
                <w:sz w:val="24"/>
                <w:szCs w:val="24"/>
              </w:rPr>
              <w:t>линная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9C3">
              <w:rPr>
                <w:rFonts w:ascii="Times New Roman" w:hAnsi="Times New Roman" w:cs="Times New Roman"/>
                <w:b/>
                <w:sz w:val="24"/>
                <w:szCs w:val="24"/>
              </w:rPr>
              <w:t>19.00</w:t>
            </w:r>
          </w:p>
          <w:p w:rsidR="007A02C2" w:rsidRPr="006D49C3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7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E7B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  <w:p w:rsidR="007A02C2" w:rsidRPr="00875FAF" w:rsidRDefault="007A02C2" w:rsidP="000B27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5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Кафе – «Б</w:t>
            </w:r>
            <w:r w:rsidRPr="008015AB">
              <w:rPr>
                <w:rFonts w:ascii="Times New Roman" w:hAnsi="Times New Roman" w:cs="Times New Roman"/>
                <w:b/>
                <w:sz w:val="24"/>
                <w:szCs w:val="24"/>
              </w:rPr>
              <w:t>линная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A02C2" w:rsidRPr="002079D1" w:rsidTr="000B2734">
        <w:trPr>
          <w:trHeight w:val="70"/>
        </w:trPr>
        <w:tc>
          <w:tcPr>
            <w:tcW w:w="1321" w:type="dxa"/>
          </w:tcPr>
          <w:p w:rsidR="007A02C2" w:rsidRPr="00620EAD" w:rsidRDefault="007A02C2" w:rsidP="000B2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2" w:type="dxa"/>
          </w:tcPr>
          <w:p w:rsidR="007A02C2" w:rsidRPr="00620EAD" w:rsidRDefault="007A02C2" w:rsidP="000B273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i/>
                <w:sz w:val="24"/>
                <w:szCs w:val="24"/>
              </w:rPr>
              <w:t>Рефлексия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20E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дня.</w:t>
            </w: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02C2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Отзывы в дневниках стажера;</w:t>
            </w:r>
          </w:p>
          <w:p w:rsidR="007A02C2" w:rsidRDefault="007A02C2" w:rsidP="000B27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Публикации </w:t>
            </w:r>
            <w:r w:rsidRPr="00620EAD">
              <w:rPr>
                <w:rFonts w:ascii="Times New Roman" w:hAnsi="Times New Roman" w:cs="Times New Roman"/>
                <w:sz w:val="24"/>
                <w:szCs w:val="24"/>
              </w:rPr>
              <w:t xml:space="preserve"> в группе  на сайте. </w:t>
            </w:r>
          </w:p>
        </w:tc>
        <w:tc>
          <w:tcPr>
            <w:tcW w:w="1276" w:type="dxa"/>
          </w:tcPr>
          <w:p w:rsidR="007A02C2" w:rsidRDefault="007A02C2" w:rsidP="000B27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7A02C2" w:rsidRPr="00FC2B4D" w:rsidRDefault="007A02C2" w:rsidP="000B273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20EAD">
              <w:rPr>
                <w:rFonts w:ascii="Times New Roman" w:hAnsi="Times New Roman" w:cs="Times New Roman"/>
                <w:i/>
                <w:sz w:val="24"/>
                <w:szCs w:val="24"/>
              </w:rPr>
              <w:t>Рефлексия дня.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A02C2" w:rsidRPr="00FC2B4D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B4D">
              <w:rPr>
                <w:rFonts w:ascii="Times New Roman" w:hAnsi="Times New Roman" w:cs="Times New Roman"/>
                <w:sz w:val="24"/>
                <w:szCs w:val="24"/>
              </w:rPr>
              <w:t>Отзывы в дневниках стажера;</w:t>
            </w:r>
          </w:p>
          <w:p w:rsidR="007A02C2" w:rsidRPr="00FC2B4D" w:rsidRDefault="007A02C2" w:rsidP="000B27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B4D">
              <w:rPr>
                <w:rFonts w:ascii="Times New Roman" w:hAnsi="Times New Roman" w:cs="Times New Roman"/>
                <w:sz w:val="24"/>
                <w:szCs w:val="24"/>
              </w:rPr>
              <w:t>Публикации  в группе  на сайте.</w:t>
            </w:r>
          </w:p>
        </w:tc>
        <w:tc>
          <w:tcPr>
            <w:tcW w:w="1276" w:type="dxa"/>
          </w:tcPr>
          <w:p w:rsidR="007A02C2" w:rsidRPr="00875FAF" w:rsidRDefault="007A02C2" w:rsidP="000B27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7" w:type="dxa"/>
          </w:tcPr>
          <w:p w:rsidR="007A02C2" w:rsidRPr="00407C12" w:rsidRDefault="007A02C2" w:rsidP="000B273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7C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Рефлексия дня. </w:t>
            </w:r>
          </w:p>
          <w:p w:rsidR="007A02C2" w:rsidRPr="006E7B14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14">
              <w:rPr>
                <w:rFonts w:ascii="Times New Roman" w:hAnsi="Times New Roman" w:cs="Times New Roman"/>
                <w:sz w:val="24"/>
                <w:szCs w:val="24"/>
              </w:rPr>
              <w:t>Отзывы в дневниках стажера;</w:t>
            </w:r>
          </w:p>
          <w:p w:rsidR="007A02C2" w:rsidRPr="002079D1" w:rsidRDefault="007A02C2" w:rsidP="000B2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14">
              <w:rPr>
                <w:rFonts w:ascii="Times New Roman" w:hAnsi="Times New Roman" w:cs="Times New Roman"/>
                <w:sz w:val="24"/>
                <w:szCs w:val="24"/>
              </w:rPr>
              <w:t>Публикации  в группе  на сайте.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079D1">
              <w:rPr>
                <w:rFonts w:ascii="Times New Roman" w:hAnsi="Times New Roman" w:cs="Times New Roman"/>
                <w:sz w:val="24"/>
                <w:szCs w:val="24"/>
              </w:rPr>
              <w:t>Отъезд стажеров.</w:t>
            </w:r>
          </w:p>
        </w:tc>
      </w:tr>
    </w:tbl>
    <w:p w:rsidR="007A02C2" w:rsidRDefault="007A02C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A02C2" w:rsidSect="007A02C2">
          <w:pgSz w:w="16838" w:h="11906" w:orient="landscape"/>
          <w:pgMar w:top="1134" w:right="567" w:bottom="567" w:left="567" w:header="1134" w:footer="709" w:gutter="0"/>
          <w:cols w:space="708"/>
          <w:docGrid w:linePitch="360"/>
        </w:sectPr>
      </w:pPr>
    </w:p>
    <w:p w:rsidR="000B2734" w:rsidRDefault="000B2734" w:rsidP="000B2734">
      <w:pPr>
        <w:tabs>
          <w:tab w:val="left" w:pos="1134"/>
        </w:tabs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ИНПУТ В ТЕХНОЛОГИЮ</w:t>
      </w:r>
    </w:p>
    <w:p w:rsidR="000B2734" w:rsidRPr="00D40D8C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D8C">
        <w:rPr>
          <w:rFonts w:ascii="Times New Roman" w:hAnsi="Times New Roman" w:cs="Times New Roman"/>
          <w:b/>
          <w:sz w:val="28"/>
          <w:szCs w:val="28"/>
        </w:rPr>
        <w:t xml:space="preserve">«…создание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ребенка…» </w:t>
      </w:r>
    </w:p>
    <w:p w:rsidR="000B2734" w:rsidRPr="00D40D8C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D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D40D8C">
        <w:rPr>
          <w:rFonts w:ascii="Times New Roman" w:hAnsi="Times New Roman" w:cs="Times New Roman"/>
          <w:b/>
          <w:sz w:val="28"/>
          <w:szCs w:val="28"/>
        </w:rPr>
        <w:t xml:space="preserve"> ФГОС ДО.</w:t>
      </w:r>
    </w:p>
    <w:p w:rsidR="000B2734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72D68">
        <w:rPr>
          <w:rFonts w:ascii="Times New Roman" w:hAnsi="Times New Roman" w:cs="Times New Roman"/>
          <w:sz w:val="28"/>
          <w:szCs w:val="28"/>
        </w:rPr>
        <w:t xml:space="preserve">Современное состояние дошкольного образования характеризуется тем, что одним из наиболее значимых направлений в его реформировании и модернизации является замена традиционных ценностей обучения ребёнка на ценности развития личности. Так как воспитатель является для ребёнка значимой фигурой, на него ложится ответственность за построение особого типа общения с ребёнком, которое выступает в качестве наиболее благоприятного контекста, условий его развития. </w:t>
      </w:r>
    </w:p>
    <w:p w:rsidR="000B2734" w:rsidRPr="005F1E4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этого, отмечу эффективность личностно-ориентированных технологий в  моделировании развивающего  пространства, позволяющем ребенку проявить собственную активность и наиболее полно реализовать себя в характерной для этого возраста деятельности, а именно в игре.</w:t>
      </w:r>
      <w:r w:rsidRPr="00D20C5A">
        <w:t xml:space="preserve"> </w:t>
      </w:r>
    </w:p>
    <w:p w:rsidR="000B2734" w:rsidRPr="00D40D8C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D8C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Требования к модели образовательного пространства: </w:t>
      </w:r>
    </w:p>
    <w:p w:rsidR="000B2734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целостность</w:t>
      </w:r>
      <w:r w:rsidRPr="00013418">
        <w:rPr>
          <w:rFonts w:ascii="Times New Roman" w:hAnsi="Times New Roman" w:cs="Times New Roman"/>
          <w:sz w:val="28"/>
          <w:szCs w:val="28"/>
        </w:rPr>
        <w:t xml:space="preserve"> процесса или явления; </w:t>
      </w:r>
    </w:p>
    <w:p w:rsidR="000B2734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13418">
        <w:rPr>
          <w:rFonts w:ascii="Times New Roman" w:hAnsi="Times New Roman" w:cs="Times New Roman"/>
          <w:sz w:val="28"/>
          <w:szCs w:val="28"/>
        </w:rPr>
        <w:t xml:space="preserve">описание условий и средств </w:t>
      </w:r>
      <w:r>
        <w:rPr>
          <w:rFonts w:ascii="Times New Roman" w:hAnsi="Times New Roman" w:cs="Times New Roman"/>
          <w:sz w:val="28"/>
          <w:szCs w:val="28"/>
        </w:rPr>
        <w:t>реализации</w:t>
      </w:r>
      <w:r w:rsidRPr="0001341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B2734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структурность построения</w:t>
      </w:r>
      <w:r w:rsidRPr="000134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2734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13418">
        <w:rPr>
          <w:rFonts w:ascii="Times New Roman" w:hAnsi="Times New Roman" w:cs="Times New Roman"/>
          <w:sz w:val="28"/>
          <w:szCs w:val="28"/>
        </w:rPr>
        <w:t>Из этого вытекает возможность построения структурной модели образовательного развивающего пространства, как совокупности компонентов среды и их взаимосвязи.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734" w:rsidRPr="00D40D8C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D8C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Компоненты образовательного развивающего пространства: </w:t>
      </w:r>
    </w:p>
    <w:p w:rsidR="000B2734" w:rsidRPr="005F1E4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B42E6">
        <w:rPr>
          <w:rFonts w:ascii="Times New Roman" w:hAnsi="Times New Roman" w:cs="Times New Roman"/>
          <w:b/>
          <w:sz w:val="28"/>
          <w:szCs w:val="28"/>
        </w:rPr>
        <w:t xml:space="preserve">Пространственно-предметная </w:t>
      </w:r>
      <w:r w:rsidRPr="00AB42E6">
        <w:rPr>
          <w:rFonts w:ascii="Times New Roman" w:hAnsi="Times New Roman" w:cs="Times New Roman"/>
          <w:sz w:val="28"/>
          <w:szCs w:val="28"/>
        </w:rPr>
        <w:t>компонента</w:t>
      </w:r>
      <w:r w:rsidRPr="005F1E40">
        <w:rPr>
          <w:rFonts w:ascii="Times New Roman" w:hAnsi="Times New Roman" w:cs="Times New Roman"/>
          <w:sz w:val="28"/>
          <w:szCs w:val="28"/>
        </w:rPr>
        <w:t xml:space="preserve"> включает в себя материальное окружение - архитектура и дизайн помещений, возможность и широта пространственных перемещений в них субъектов образования</w:t>
      </w:r>
      <w:r>
        <w:rPr>
          <w:rFonts w:ascii="Times New Roman" w:hAnsi="Times New Roman" w:cs="Times New Roman"/>
          <w:sz w:val="28"/>
          <w:szCs w:val="28"/>
        </w:rPr>
        <w:t>, а также материальные условия.</w:t>
      </w:r>
    </w:p>
    <w:p w:rsidR="000B2734" w:rsidRPr="005F1E4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B42E6">
        <w:rPr>
          <w:rFonts w:ascii="Times New Roman" w:hAnsi="Times New Roman" w:cs="Times New Roman"/>
          <w:b/>
          <w:sz w:val="28"/>
          <w:szCs w:val="28"/>
        </w:rPr>
        <w:t>Социально-контактная</w:t>
      </w:r>
      <w:r>
        <w:rPr>
          <w:rFonts w:ascii="Times New Roman" w:hAnsi="Times New Roman" w:cs="Times New Roman"/>
          <w:sz w:val="28"/>
          <w:szCs w:val="28"/>
        </w:rPr>
        <w:t xml:space="preserve"> часть среды включает</w:t>
      </w:r>
      <w:r w:rsidRPr="005F1E40">
        <w:rPr>
          <w:rFonts w:ascii="Times New Roman" w:hAnsi="Times New Roman" w:cs="Times New Roman"/>
          <w:sz w:val="28"/>
          <w:szCs w:val="28"/>
        </w:rPr>
        <w:t xml:space="preserve"> личный пример окружающих, их культуру, опыт, образ жизни, деятельность, поведение, взаимоотношения;  устройство группы и коллективов, с</w:t>
      </w:r>
      <w:r>
        <w:rPr>
          <w:rFonts w:ascii="Times New Roman" w:hAnsi="Times New Roman" w:cs="Times New Roman"/>
          <w:sz w:val="28"/>
          <w:szCs w:val="28"/>
        </w:rPr>
        <w:t xml:space="preserve"> которыми контактирует ребенок.</w:t>
      </w:r>
    </w:p>
    <w:p w:rsidR="000B2734" w:rsidRPr="005F1E4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B42E6">
        <w:rPr>
          <w:rFonts w:ascii="Times New Roman" w:hAnsi="Times New Roman" w:cs="Times New Roman"/>
          <w:b/>
          <w:sz w:val="28"/>
          <w:szCs w:val="28"/>
        </w:rPr>
        <w:t xml:space="preserve">Информационная </w:t>
      </w:r>
      <w:r>
        <w:rPr>
          <w:rFonts w:ascii="Times New Roman" w:hAnsi="Times New Roman" w:cs="Times New Roman"/>
          <w:sz w:val="28"/>
          <w:szCs w:val="28"/>
        </w:rPr>
        <w:t xml:space="preserve">часть включает </w:t>
      </w:r>
      <w:r w:rsidRPr="005F1E40">
        <w:rPr>
          <w:rFonts w:ascii="Times New Roman" w:hAnsi="Times New Roman" w:cs="Times New Roman"/>
          <w:sz w:val="28"/>
          <w:szCs w:val="28"/>
        </w:rPr>
        <w:t xml:space="preserve"> правила внутреннего распорядка; «</w:t>
      </w:r>
      <w:proofErr w:type="gramStart"/>
      <w:r w:rsidRPr="005F1E40">
        <w:rPr>
          <w:rFonts w:ascii="Times New Roman" w:hAnsi="Times New Roman" w:cs="Times New Roman"/>
          <w:sz w:val="28"/>
          <w:szCs w:val="28"/>
        </w:rPr>
        <w:t>неписанные</w:t>
      </w:r>
      <w:proofErr w:type="gramEnd"/>
      <w:r w:rsidRPr="005F1E40">
        <w:rPr>
          <w:rFonts w:ascii="Times New Roman" w:hAnsi="Times New Roman" w:cs="Times New Roman"/>
          <w:sz w:val="28"/>
          <w:szCs w:val="28"/>
        </w:rPr>
        <w:t xml:space="preserve"> законы», традиции данного общества; правила личной и общественной безопасности; средства наглядности, любые советы и идеи, выраженные в той или иной форме, то есть персонально адресованные воздействия.</w:t>
      </w:r>
    </w:p>
    <w:p w:rsidR="000B2734" w:rsidRPr="00C37227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37227">
        <w:rPr>
          <w:rFonts w:ascii="Times New Roman" w:hAnsi="Times New Roman" w:cs="Times New Roman"/>
          <w:sz w:val="28"/>
          <w:szCs w:val="28"/>
        </w:rPr>
        <w:t xml:space="preserve">Суть </w:t>
      </w:r>
      <w:r>
        <w:rPr>
          <w:rFonts w:ascii="Times New Roman" w:hAnsi="Times New Roman" w:cs="Times New Roman"/>
          <w:sz w:val="28"/>
          <w:szCs w:val="28"/>
        </w:rPr>
        <w:t xml:space="preserve">моделирования образовательного пространства с применением личностно-ориентированных технологий </w:t>
      </w:r>
      <w:r w:rsidRPr="00C37227">
        <w:rPr>
          <w:rFonts w:ascii="Times New Roman" w:hAnsi="Times New Roman" w:cs="Times New Roman"/>
          <w:sz w:val="28"/>
          <w:szCs w:val="28"/>
        </w:rPr>
        <w:t xml:space="preserve">заключается в </w:t>
      </w:r>
      <w:r>
        <w:rPr>
          <w:rFonts w:ascii="Times New Roman" w:hAnsi="Times New Roman" w:cs="Times New Roman"/>
          <w:sz w:val="28"/>
          <w:szCs w:val="28"/>
        </w:rPr>
        <w:t>позиционировании ребенка</w:t>
      </w:r>
      <w:r w:rsidRPr="00C37227">
        <w:rPr>
          <w:rFonts w:ascii="Times New Roman" w:hAnsi="Times New Roman" w:cs="Times New Roman"/>
          <w:sz w:val="28"/>
          <w:szCs w:val="28"/>
        </w:rPr>
        <w:t xml:space="preserve"> как субъекта активности в единстве четырех составляющих: вхождение в мир природы, в рукотворный мир, </w:t>
      </w:r>
      <w:r>
        <w:rPr>
          <w:rFonts w:ascii="Times New Roman" w:hAnsi="Times New Roman" w:cs="Times New Roman"/>
          <w:sz w:val="28"/>
          <w:szCs w:val="28"/>
        </w:rPr>
        <w:t>в общество</w:t>
      </w:r>
      <w:r w:rsidRPr="00C37227">
        <w:rPr>
          <w:rFonts w:ascii="Times New Roman" w:hAnsi="Times New Roman" w:cs="Times New Roman"/>
          <w:sz w:val="28"/>
          <w:szCs w:val="28"/>
        </w:rPr>
        <w:t>, возникновение самосознания. Задача, стоящая перед воспитателем, состоит в том, чтобы, используя принципы эффективного общения, поддержать и развить самоценную активность ребенка, тем самым достигается искомое взаимопроникновение, в чем и состоит основная идея личностно-ориентированной дидактики.</w:t>
      </w:r>
    </w:p>
    <w:p w:rsidR="000B2734" w:rsidRPr="00C37227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Реализуя, личностно-ориентированные технологии необходимо придерживаться </w:t>
      </w:r>
      <w:r w:rsidRPr="003059B2">
        <w:rPr>
          <w:rFonts w:ascii="Times New Roman" w:hAnsi="Times New Roman" w:cs="Times New Roman"/>
          <w:b/>
          <w:sz w:val="28"/>
          <w:szCs w:val="28"/>
          <w:u w:val="single"/>
        </w:rPr>
        <w:t>шести стратегических принципов:</w:t>
      </w:r>
    </w:p>
    <w:p w:rsidR="000B2734" w:rsidRPr="00C37227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59B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Принцип самоактуализации.</w:t>
      </w:r>
      <w:r w:rsidRPr="00C37227">
        <w:rPr>
          <w:rFonts w:ascii="Times New Roman" w:hAnsi="Times New Roman" w:cs="Times New Roman"/>
          <w:sz w:val="28"/>
          <w:szCs w:val="28"/>
        </w:rPr>
        <w:t xml:space="preserve"> В каждом ребенке существует потребность в актуализации своих интеллектуальных, коммуникативных, художественных и физических способностей. Важно пробудить и поддержать стремление к проявлению и развитию природных и социально приобретенных возможностей.</w:t>
      </w:r>
    </w:p>
    <w:p w:rsidR="000B2734" w:rsidRPr="00C37227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59B2">
        <w:rPr>
          <w:rFonts w:ascii="Times New Roman" w:hAnsi="Times New Roman" w:cs="Times New Roman"/>
          <w:b/>
          <w:i/>
          <w:sz w:val="28"/>
          <w:szCs w:val="28"/>
        </w:rPr>
        <w:t>Принцип индивидуальности.</w:t>
      </w:r>
      <w:r w:rsidRPr="00C37227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индивидуальности личности ребенка и содействие его дальнейшему развитию.</w:t>
      </w:r>
    </w:p>
    <w:p w:rsidR="000B2734" w:rsidRPr="00C37227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59B2">
        <w:rPr>
          <w:rFonts w:ascii="Times New Roman" w:hAnsi="Times New Roman" w:cs="Times New Roman"/>
          <w:b/>
          <w:i/>
          <w:sz w:val="28"/>
          <w:szCs w:val="28"/>
        </w:rPr>
        <w:t>Принцип субъектности.</w:t>
      </w:r>
      <w:r w:rsidRPr="00C37227">
        <w:rPr>
          <w:rFonts w:ascii="Times New Roman" w:hAnsi="Times New Roman" w:cs="Times New Roman"/>
          <w:sz w:val="28"/>
          <w:szCs w:val="28"/>
        </w:rPr>
        <w:t xml:space="preserve"> Индивидуальность присуща тому человеку, который реально обладает субъектными полномочиями и умело использует их в построении деятельности, общении и отношений. Следует помочь ребенку стать подлинным субъектом жизнедеятельности в детском саду. </w:t>
      </w:r>
      <w:proofErr w:type="spellStart"/>
      <w:r w:rsidRPr="00C37227">
        <w:rPr>
          <w:rFonts w:ascii="Times New Roman" w:hAnsi="Times New Roman" w:cs="Times New Roman"/>
          <w:sz w:val="28"/>
          <w:szCs w:val="28"/>
        </w:rPr>
        <w:t>Межсубъектный</w:t>
      </w:r>
      <w:proofErr w:type="spellEnd"/>
      <w:r w:rsidRPr="00C37227">
        <w:rPr>
          <w:rFonts w:ascii="Times New Roman" w:hAnsi="Times New Roman" w:cs="Times New Roman"/>
          <w:sz w:val="28"/>
          <w:szCs w:val="28"/>
        </w:rPr>
        <w:t xml:space="preserve"> характер взаимодействия должен быть доминирующим в </w:t>
      </w:r>
      <w:r>
        <w:rPr>
          <w:rFonts w:ascii="Times New Roman" w:hAnsi="Times New Roman" w:cs="Times New Roman"/>
          <w:sz w:val="28"/>
          <w:szCs w:val="28"/>
        </w:rPr>
        <w:t>образовательно-воспитательном процессе.</w:t>
      </w:r>
    </w:p>
    <w:p w:rsidR="000B2734" w:rsidRPr="00C37227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59B2">
        <w:rPr>
          <w:rFonts w:ascii="Times New Roman" w:hAnsi="Times New Roman" w:cs="Times New Roman"/>
          <w:b/>
          <w:i/>
          <w:sz w:val="28"/>
          <w:szCs w:val="28"/>
        </w:rPr>
        <w:t>Принцип выбора.</w:t>
      </w:r>
      <w:r w:rsidRPr="00C37227">
        <w:rPr>
          <w:rFonts w:ascii="Times New Roman" w:hAnsi="Times New Roman" w:cs="Times New Roman"/>
          <w:sz w:val="28"/>
          <w:szCs w:val="28"/>
        </w:rPr>
        <w:t xml:space="preserve"> Без выбора невозможно развитие индивидуальности и субъектности, самоактуализации способностей ребенка. Педагогически целесообразно, чтобы малыш жил, учился и воспитывался в условиях постоянного выбора, обладал субъектными полномочиями в выборе цели, содержания, форм и способов организации образоват</w:t>
      </w:r>
      <w:r>
        <w:rPr>
          <w:rFonts w:ascii="Times New Roman" w:hAnsi="Times New Roman" w:cs="Times New Roman"/>
          <w:sz w:val="28"/>
          <w:szCs w:val="28"/>
        </w:rPr>
        <w:t>ельно-воспитательного процесса.</w:t>
      </w:r>
    </w:p>
    <w:p w:rsidR="000B2734" w:rsidRPr="00C37227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59B2">
        <w:rPr>
          <w:rFonts w:ascii="Times New Roman" w:hAnsi="Times New Roman" w:cs="Times New Roman"/>
          <w:b/>
          <w:i/>
          <w:sz w:val="28"/>
          <w:szCs w:val="28"/>
        </w:rPr>
        <w:t>Принцип творчества и успеха.</w:t>
      </w:r>
      <w:r w:rsidRPr="00C37227">
        <w:rPr>
          <w:rFonts w:ascii="Times New Roman" w:hAnsi="Times New Roman" w:cs="Times New Roman"/>
          <w:sz w:val="28"/>
          <w:szCs w:val="28"/>
        </w:rPr>
        <w:t xml:space="preserve"> Индивидуальная и коллективная творческая деятельность позволяют определить и развивать индивидуальные особенности детей и уникальность группы</w:t>
      </w:r>
      <w:r>
        <w:rPr>
          <w:rFonts w:ascii="Times New Roman" w:hAnsi="Times New Roman" w:cs="Times New Roman"/>
          <w:sz w:val="28"/>
          <w:szCs w:val="28"/>
        </w:rPr>
        <w:t xml:space="preserve"> в целом</w:t>
      </w:r>
      <w:r w:rsidRPr="00C37227">
        <w:rPr>
          <w:rFonts w:ascii="Times New Roman" w:hAnsi="Times New Roman" w:cs="Times New Roman"/>
          <w:sz w:val="28"/>
          <w:szCs w:val="28"/>
        </w:rPr>
        <w:t xml:space="preserve">. Благодаря творчеству ребенок выявляет свои способности, узнает о «сильных» сторонах своей личности. Достижение успеха в том или ином виде деятельности способствует формированию позитивной </w:t>
      </w:r>
      <w:proofErr w:type="gramStart"/>
      <w:r w:rsidRPr="00C37227">
        <w:rPr>
          <w:rFonts w:ascii="Times New Roman" w:hAnsi="Times New Roman" w:cs="Times New Roman"/>
          <w:sz w:val="28"/>
          <w:szCs w:val="28"/>
        </w:rPr>
        <w:t>Я-концепции</w:t>
      </w:r>
      <w:proofErr w:type="gramEnd"/>
      <w:r w:rsidRPr="00C37227">
        <w:rPr>
          <w:rFonts w:ascii="Times New Roman" w:hAnsi="Times New Roman" w:cs="Times New Roman"/>
          <w:sz w:val="28"/>
          <w:szCs w:val="28"/>
        </w:rPr>
        <w:t xml:space="preserve"> личности, стимулирует осуществление ребенком дальнейшей работы по самосовершенствованию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самостроительству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своего «Я».</w:t>
      </w:r>
    </w:p>
    <w:p w:rsidR="000B2734" w:rsidRPr="00C37227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59B2">
        <w:rPr>
          <w:rFonts w:ascii="Times New Roman" w:hAnsi="Times New Roman" w:cs="Times New Roman"/>
          <w:b/>
          <w:i/>
          <w:sz w:val="28"/>
          <w:szCs w:val="28"/>
        </w:rPr>
        <w:t>Принцип доверия и поддержки</w:t>
      </w:r>
      <w:r w:rsidRPr="00C37227">
        <w:rPr>
          <w:rFonts w:ascii="Times New Roman" w:hAnsi="Times New Roman" w:cs="Times New Roman"/>
          <w:sz w:val="28"/>
          <w:szCs w:val="28"/>
        </w:rPr>
        <w:t xml:space="preserve"> предполагает решительный отказ от идеологии и практики </w:t>
      </w:r>
      <w:proofErr w:type="spellStart"/>
      <w:r w:rsidRPr="00C37227">
        <w:rPr>
          <w:rFonts w:ascii="Times New Roman" w:hAnsi="Times New Roman" w:cs="Times New Roman"/>
          <w:sz w:val="28"/>
          <w:szCs w:val="28"/>
        </w:rPr>
        <w:t>социоцентрического</w:t>
      </w:r>
      <w:proofErr w:type="spellEnd"/>
      <w:r w:rsidRPr="00C37227">
        <w:rPr>
          <w:rFonts w:ascii="Times New Roman" w:hAnsi="Times New Roman" w:cs="Times New Roman"/>
          <w:sz w:val="28"/>
          <w:szCs w:val="28"/>
        </w:rPr>
        <w:t xml:space="preserve"> по направленности и авторитарного по характеру образовательно-воспитательного процесса, присущего педагогике насильственного формирования личности. Важно обогатить арсенал педагогической деятельности гуманистическими личностн</w:t>
      </w:r>
      <w:proofErr w:type="gramStart"/>
      <w:r w:rsidRPr="00C3722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37227">
        <w:rPr>
          <w:rFonts w:ascii="Times New Roman" w:hAnsi="Times New Roman" w:cs="Times New Roman"/>
          <w:sz w:val="28"/>
          <w:szCs w:val="28"/>
        </w:rPr>
        <w:t xml:space="preserve"> ориентированными технологиями обучения и воспитания. Вера в ребенка, доверие ему, поддержка его устремлений к самореализации и самоутверждению должны прийти на смену излишней требовательности и чрезмерного кон</w:t>
      </w:r>
      <w:r>
        <w:rPr>
          <w:rFonts w:ascii="Times New Roman" w:hAnsi="Times New Roman" w:cs="Times New Roman"/>
          <w:sz w:val="28"/>
          <w:szCs w:val="28"/>
        </w:rPr>
        <w:t xml:space="preserve">троля. Не внешние воздействия, </w:t>
      </w:r>
      <w:r w:rsidRPr="00C37227">
        <w:rPr>
          <w:rFonts w:ascii="Times New Roman" w:hAnsi="Times New Roman" w:cs="Times New Roman"/>
          <w:sz w:val="28"/>
          <w:szCs w:val="28"/>
        </w:rPr>
        <w:t>а внутренняя мотивация детерминирует успех обучения и воспитания ребенка.</w:t>
      </w:r>
    </w:p>
    <w:p w:rsidR="000B2734" w:rsidRPr="00C37227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37227">
        <w:rPr>
          <w:rFonts w:ascii="Times New Roman" w:hAnsi="Times New Roman" w:cs="Times New Roman"/>
          <w:sz w:val="28"/>
          <w:szCs w:val="28"/>
        </w:rPr>
        <w:t xml:space="preserve">Реализация данных принципов предполагает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37227">
        <w:rPr>
          <w:rFonts w:ascii="Times New Roman" w:hAnsi="Times New Roman" w:cs="Times New Roman"/>
          <w:sz w:val="28"/>
          <w:szCs w:val="28"/>
        </w:rPr>
        <w:t>через-с</w:t>
      </w:r>
      <w:r>
        <w:rPr>
          <w:rFonts w:ascii="Times New Roman" w:hAnsi="Times New Roman" w:cs="Times New Roman"/>
          <w:sz w:val="28"/>
          <w:szCs w:val="28"/>
        </w:rPr>
        <w:t xml:space="preserve">ебя-понимание», создание единого развивающего образовательного </w:t>
      </w:r>
      <w:r w:rsidRPr="00C37227">
        <w:rPr>
          <w:rFonts w:ascii="Times New Roman" w:hAnsi="Times New Roman" w:cs="Times New Roman"/>
          <w:sz w:val="28"/>
          <w:szCs w:val="28"/>
        </w:rPr>
        <w:t>пространства, игровое построение процесса образования, а в качестве форм работы с детьми — организацию дискуссий, диалогов, совместных наблюдений и экспериментов. Технологический арсенал личностно-ориентированного подхода составляют следующие методы и приемы: диалог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372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дискуссии, наблюдения и эксперименты,</w:t>
      </w:r>
      <w:r w:rsidRPr="00C37227">
        <w:rPr>
          <w:rFonts w:ascii="Times New Roman" w:hAnsi="Times New Roman" w:cs="Times New Roman"/>
          <w:sz w:val="28"/>
          <w:szCs w:val="28"/>
        </w:rPr>
        <w:t xml:space="preserve"> игровые, рефлексивные, групповые, </w:t>
      </w:r>
      <w:proofErr w:type="spellStart"/>
      <w:r w:rsidRPr="00C37227">
        <w:rPr>
          <w:rFonts w:ascii="Times New Roman" w:hAnsi="Times New Roman" w:cs="Times New Roman"/>
          <w:sz w:val="28"/>
          <w:szCs w:val="28"/>
        </w:rPr>
        <w:t>презентативные</w:t>
      </w:r>
      <w:proofErr w:type="spellEnd"/>
      <w:r w:rsidRPr="00C37227">
        <w:rPr>
          <w:rFonts w:ascii="Times New Roman" w:hAnsi="Times New Roman" w:cs="Times New Roman"/>
          <w:sz w:val="28"/>
          <w:szCs w:val="28"/>
        </w:rPr>
        <w:t>, исследовательские, поисковые методики, а так же метод проектов</w:t>
      </w:r>
      <w:r>
        <w:rPr>
          <w:rFonts w:ascii="Times New Roman" w:hAnsi="Times New Roman" w:cs="Times New Roman"/>
          <w:sz w:val="28"/>
          <w:szCs w:val="28"/>
        </w:rPr>
        <w:t xml:space="preserve"> и проблемного обучения</w:t>
      </w:r>
      <w:r w:rsidRPr="00C37227">
        <w:rPr>
          <w:rFonts w:ascii="Times New Roman" w:hAnsi="Times New Roman" w:cs="Times New Roman"/>
          <w:sz w:val="28"/>
          <w:szCs w:val="28"/>
        </w:rPr>
        <w:t>.</w:t>
      </w:r>
    </w:p>
    <w:p w:rsidR="000B2734" w:rsidRPr="00D96FED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96FED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3059B2">
        <w:rPr>
          <w:rFonts w:ascii="Times New Roman" w:hAnsi="Times New Roman" w:cs="Times New Roman"/>
          <w:b/>
          <w:sz w:val="28"/>
          <w:szCs w:val="28"/>
          <w:u w:val="single"/>
        </w:rPr>
        <w:t>личностно-ориентированных технологий</w:t>
      </w:r>
      <w:r w:rsidRPr="00D96FED">
        <w:rPr>
          <w:rFonts w:ascii="Times New Roman" w:hAnsi="Times New Roman" w:cs="Times New Roman"/>
          <w:sz w:val="28"/>
          <w:szCs w:val="28"/>
        </w:rPr>
        <w:t xml:space="preserve"> самостоятельными направления</w:t>
      </w:r>
      <w:r>
        <w:rPr>
          <w:rFonts w:ascii="Times New Roman" w:hAnsi="Times New Roman" w:cs="Times New Roman"/>
          <w:sz w:val="28"/>
          <w:szCs w:val="28"/>
        </w:rPr>
        <w:t>ми выделяются:</w:t>
      </w:r>
    </w:p>
    <w:p w:rsidR="000B2734" w:rsidRPr="00D96FED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96FED">
        <w:rPr>
          <w:rFonts w:ascii="Times New Roman" w:hAnsi="Times New Roman" w:cs="Times New Roman"/>
          <w:sz w:val="28"/>
          <w:szCs w:val="28"/>
          <w:u w:val="single"/>
        </w:rPr>
        <w:t>Гуманно-личностные технологии</w:t>
      </w:r>
      <w:r w:rsidRPr="00D96FED">
        <w:rPr>
          <w:rFonts w:ascii="Times New Roman" w:hAnsi="Times New Roman" w:cs="Times New Roman"/>
          <w:sz w:val="28"/>
          <w:szCs w:val="28"/>
        </w:rPr>
        <w:t xml:space="preserve">, отличающиеся своей гуманистической сущностью психолого-терапевтической направленностью на оказание помощи </w:t>
      </w:r>
      <w:r w:rsidRPr="00D96FED">
        <w:rPr>
          <w:rFonts w:ascii="Times New Roman" w:hAnsi="Times New Roman" w:cs="Times New Roman"/>
          <w:sz w:val="28"/>
          <w:szCs w:val="28"/>
        </w:rPr>
        <w:lastRenderedPageBreak/>
        <w:t>ребенку с ослабленным здоровьем, в период адаптации к условия</w:t>
      </w:r>
      <w:r>
        <w:rPr>
          <w:rFonts w:ascii="Times New Roman" w:hAnsi="Times New Roman" w:cs="Times New Roman"/>
          <w:sz w:val="28"/>
          <w:szCs w:val="28"/>
        </w:rPr>
        <w:t xml:space="preserve">м дошкольного учреждения.      </w:t>
      </w:r>
    </w:p>
    <w:p w:rsidR="000B2734" w:rsidRPr="00D96FED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96FED">
        <w:rPr>
          <w:rFonts w:ascii="Times New Roman" w:hAnsi="Times New Roman" w:cs="Times New Roman"/>
          <w:sz w:val="28"/>
          <w:szCs w:val="28"/>
          <w:u w:val="single"/>
        </w:rPr>
        <w:t>Технология сотрудничества</w:t>
      </w:r>
      <w:r w:rsidRPr="00D96FED">
        <w:rPr>
          <w:rFonts w:ascii="Times New Roman" w:hAnsi="Times New Roman" w:cs="Times New Roman"/>
          <w:sz w:val="28"/>
          <w:szCs w:val="28"/>
        </w:rPr>
        <w:t xml:space="preserve"> реализует принцип демократизации дошкольного образования, равенство в отношениях педагога с ребенком, партнерство в системе взаимоотношений «Взрослый - ребенок». </w:t>
      </w:r>
    </w:p>
    <w:p w:rsidR="000B2734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A3BCC">
        <w:rPr>
          <w:rFonts w:ascii="Times New Roman" w:hAnsi="Times New Roman" w:cs="Times New Roman"/>
          <w:sz w:val="28"/>
          <w:szCs w:val="28"/>
          <w:u w:val="single"/>
        </w:rPr>
        <w:t xml:space="preserve">Педагогические технологии на основе </w:t>
      </w:r>
      <w:proofErr w:type="spellStart"/>
      <w:r w:rsidRPr="00DA3BCC">
        <w:rPr>
          <w:rFonts w:ascii="Times New Roman" w:hAnsi="Times New Roman" w:cs="Times New Roman"/>
          <w:sz w:val="28"/>
          <w:szCs w:val="28"/>
          <w:u w:val="single"/>
        </w:rPr>
        <w:t>гуманизации</w:t>
      </w:r>
      <w:proofErr w:type="spellEnd"/>
      <w:r w:rsidRPr="00DA3BCC">
        <w:rPr>
          <w:rFonts w:ascii="Times New Roman" w:hAnsi="Times New Roman" w:cs="Times New Roman"/>
          <w:sz w:val="28"/>
          <w:szCs w:val="28"/>
          <w:u w:val="single"/>
        </w:rPr>
        <w:t xml:space="preserve"> и демократизации педагогических отношений</w:t>
      </w:r>
      <w:r w:rsidRPr="00D96FED">
        <w:rPr>
          <w:rFonts w:ascii="Times New Roman" w:hAnsi="Times New Roman" w:cs="Times New Roman"/>
          <w:sz w:val="28"/>
          <w:szCs w:val="28"/>
        </w:rPr>
        <w:t xml:space="preserve"> с процессуальной ориентацией, приоритетом личностных отношений, индивидуального подхода, демократическим управлением и яркой гуманистической направленностью содержания. </w:t>
      </w:r>
    </w:p>
    <w:p w:rsidR="000B2734" w:rsidRPr="009759EF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759EF">
        <w:rPr>
          <w:rFonts w:ascii="Times New Roman" w:hAnsi="Times New Roman" w:cs="Times New Roman"/>
          <w:sz w:val="28"/>
          <w:szCs w:val="28"/>
          <w:u w:val="single"/>
        </w:rPr>
        <w:t>Исследовательская технология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9EF">
        <w:rPr>
          <w:rFonts w:ascii="Times New Roman" w:hAnsi="Times New Roman" w:cs="Times New Roman"/>
          <w:sz w:val="28"/>
          <w:szCs w:val="28"/>
        </w:rPr>
        <w:t>(проблемно-поисковая)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759EF">
        <w:rPr>
          <w:rFonts w:ascii="Times New Roman" w:hAnsi="Times New Roman" w:cs="Times New Roman"/>
          <w:sz w:val="28"/>
          <w:szCs w:val="28"/>
        </w:rPr>
        <w:t>Характерной чертой этой технологии являет</w:t>
      </w:r>
      <w:r>
        <w:rPr>
          <w:rFonts w:ascii="Times New Roman" w:hAnsi="Times New Roman" w:cs="Times New Roman"/>
          <w:sz w:val="28"/>
          <w:szCs w:val="28"/>
        </w:rPr>
        <w:t>ся реализация педагогом модели «обучение через открытие».</w:t>
      </w:r>
    </w:p>
    <w:p w:rsidR="000B2734" w:rsidRPr="009759EF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759EF">
        <w:rPr>
          <w:rFonts w:ascii="Times New Roman" w:hAnsi="Times New Roman" w:cs="Times New Roman"/>
          <w:sz w:val="28"/>
          <w:szCs w:val="28"/>
          <w:u w:val="single"/>
        </w:rPr>
        <w:t>Коммуникативная (дискуссионная).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9EF">
        <w:rPr>
          <w:rFonts w:ascii="Times New Roman" w:hAnsi="Times New Roman" w:cs="Times New Roman"/>
          <w:sz w:val="28"/>
          <w:szCs w:val="28"/>
        </w:rPr>
        <w:t>Особенностью этой технологии является наличие дискуссий, характеризующихся различными точками зрения по изучаемым вопросам, сопоставлением их, поиском за счет обсуждения истинной точки зрения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2734" w:rsidRPr="009759EF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759EF">
        <w:rPr>
          <w:rFonts w:ascii="Times New Roman" w:hAnsi="Times New Roman" w:cs="Times New Roman"/>
          <w:sz w:val="28"/>
          <w:szCs w:val="28"/>
          <w:u w:val="single"/>
        </w:rPr>
        <w:t>Имитационного моделирования (</w:t>
      </w:r>
      <w:proofErr w:type="gramStart"/>
      <w:r w:rsidRPr="009759EF">
        <w:rPr>
          <w:rFonts w:ascii="Times New Roman" w:hAnsi="Times New Roman" w:cs="Times New Roman"/>
          <w:sz w:val="28"/>
          <w:szCs w:val="28"/>
          <w:u w:val="single"/>
        </w:rPr>
        <w:t>игровая</w:t>
      </w:r>
      <w:proofErr w:type="gramEnd"/>
      <w:r w:rsidRPr="009759EF">
        <w:rPr>
          <w:rFonts w:ascii="Times New Roman" w:hAnsi="Times New Roman" w:cs="Times New Roman"/>
          <w:sz w:val="28"/>
          <w:szCs w:val="28"/>
          <w:u w:val="single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9EF">
        <w:rPr>
          <w:rFonts w:ascii="Times New Roman" w:hAnsi="Times New Roman" w:cs="Times New Roman"/>
          <w:sz w:val="28"/>
          <w:szCs w:val="28"/>
        </w:rPr>
        <w:t xml:space="preserve">Характерной чертой этой технологии является моделирование жизненно важных затруднений в образовательном пространстве и поиск путей их решения. </w:t>
      </w:r>
    </w:p>
    <w:p w:rsidR="000B2734" w:rsidRPr="009759EF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59EF">
        <w:rPr>
          <w:rFonts w:ascii="Times New Roman" w:hAnsi="Times New Roman" w:cs="Times New Roman"/>
          <w:sz w:val="28"/>
          <w:szCs w:val="28"/>
          <w:u w:val="single"/>
        </w:rPr>
        <w:t>Деятельностная</w:t>
      </w:r>
      <w:proofErr w:type="spellEnd"/>
      <w:r w:rsidRPr="009759EF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9EF">
        <w:rPr>
          <w:rFonts w:ascii="Times New Roman" w:hAnsi="Times New Roman" w:cs="Times New Roman"/>
          <w:sz w:val="28"/>
          <w:szCs w:val="28"/>
        </w:rPr>
        <w:t>Характерной чертой этой технологии является способность ребёнка проектировать предстоящую деятельность, быть ее субъектом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2734" w:rsidRPr="009759EF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759EF">
        <w:rPr>
          <w:rFonts w:ascii="Times New Roman" w:hAnsi="Times New Roman" w:cs="Times New Roman"/>
          <w:sz w:val="28"/>
          <w:szCs w:val="28"/>
          <w:u w:val="single"/>
        </w:rPr>
        <w:t>Рефлексивная.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9EF">
        <w:rPr>
          <w:rFonts w:ascii="Times New Roman" w:hAnsi="Times New Roman" w:cs="Times New Roman"/>
          <w:sz w:val="28"/>
          <w:szCs w:val="28"/>
        </w:rPr>
        <w:t>Особенностью этой технологии является осознание ребёнком деятельности: того как, каким способом получен результат, какие п</w:t>
      </w:r>
      <w:r>
        <w:rPr>
          <w:rFonts w:ascii="Times New Roman" w:hAnsi="Times New Roman" w:cs="Times New Roman"/>
          <w:sz w:val="28"/>
          <w:szCs w:val="28"/>
        </w:rPr>
        <w:t>ри этом встречались затруднения</w:t>
      </w:r>
      <w:r w:rsidRPr="009759EF">
        <w:rPr>
          <w:rFonts w:ascii="Times New Roman" w:hAnsi="Times New Roman" w:cs="Times New Roman"/>
          <w:sz w:val="28"/>
          <w:szCs w:val="28"/>
        </w:rPr>
        <w:t>, как они были устранены, и что чувствовал он при этом.</w:t>
      </w:r>
    </w:p>
    <w:p w:rsidR="000B2734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759EF">
        <w:rPr>
          <w:rFonts w:ascii="Times New Roman" w:hAnsi="Times New Roman" w:cs="Times New Roman"/>
          <w:sz w:val="28"/>
          <w:szCs w:val="28"/>
        </w:rPr>
        <w:t>Если особенности всех технологий объединить в одну, то пол</w:t>
      </w:r>
      <w:r>
        <w:rPr>
          <w:rFonts w:ascii="Times New Roman" w:hAnsi="Times New Roman" w:cs="Times New Roman"/>
          <w:sz w:val="28"/>
          <w:szCs w:val="28"/>
        </w:rPr>
        <w:t>учится интегральная технология, какой является технология моделирования образовательного пространства.</w:t>
      </w:r>
    </w:p>
    <w:p w:rsidR="000B2734" w:rsidRPr="00B60E6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60E60">
        <w:rPr>
          <w:rFonts w:ascii="Times New Roman" w:hAnsi="Times New Roman" w:cs="Times New Roman"/>
          <w:sz w:val="28"/>
          <w:szCs w:val="28"/>
        </w:rPr>
        <w:t xml:space="preserve">Использование данных технологий требует от участников образовательного процесса создания </w:t>
      </w:r>
      <w:r w:rsidRPr="003059B2">
        <w:rPr>
          <w:rFonts w:ascii="Times New Roman" w:hAnsi="Times New Roman" w:cs="Times New Roman"/>
          <w:b/>
          <w:sz w:val="28"/>
          <w:szCs w:val="28"/>
          <w:u w:val="single"/>
        </w:rPr>
        <w:t>ряда условий</w:t>
      </w:r>
      <w:r w:rsidRPr="00B60E60">
        <w:rPr>
          <w:rFonts w:ascii="Times New Roman" w:hAnsi="Times New Roman" w:cs="Times New Roman"/>
          <w:sz w:val="28"/>
          <w:szCs w:val="28"/>
        </w:rPr>
        <w:t>, а именно:</w:t>
      </w:r>
    </w:p>
    <w:p w:rsidR="000B2734" w:rsidRPr="00B60E6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0E60">
        <w:rPr>
          <w:rFonts w:ascii="Times New Roman" w:hAnsi="Times New Roman" w:cs="Times New Roman"/>
          <w:sz w:val="28"/>
          <w:szCs w:val="28"/>
        </w:rPr>
        <w:t>разрабатываются индивидуальные программы обучения, моделирующие исследовательское (поисковое) мышление;</w:t>
      </w:r>
    </w:p>
    <w:p w:rsidR="000B2734" w:rsidRPr="00B60E6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0E60">
        <w:rPr>
          <w:rFonts w:ascii="Times New Roman" w:hAnsi="Times New Roman" w:cs="Times New Roman"/>
          <w:sz w:val="28"/>
          <w:szCs w:val="28"/>
        </w:rPr>
        <w:t xml:space="preserve">организуются групповые </w:t>
      </w:r>
      <w:r>
        <w:rPr>
          <w:rFonts w:ascii="Times New Roman" w:hAnsi="Times New Roman" w:cs="Times New Roman"/>
          <w:sz w:val="28"/>
          <w:szCs w:val="28"/>
        </w:rPr>
        <w:t>образовательные ситуации</w:t>
      </w:r>
      <w:r w:rsidRPr="00B60E60">
        <w:rPr>
          <w:rFonts w:ascii="Times New Roman" w:hAnsi="Times New Roman" w:cs="Times New Roman"/>
          <w:sz w:val="28"/>
          <w:szCs w:val="28"/>
        </w:rPr>
        <w:t xml:space="preserve"> на основе диалога и имитационно-ролевых игр;</w:t>
      </w:r>
    </w:p>
    <w:p w:rsidR="000B2734" w:rsidRPr="00B60E6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новый</w:t>
      </w:r>
      <w:r w:rsidRPr="00B60E60">
        <w:rPr>
          <w:rFonts w:ascii="Times New Roman" w:hAnsi="Times New Roman" w:cs="Times New Roman"/>
          <w:sz w:val="28"/>
          <w:szCs w:val="28"/>
        </w:rPr>
        <w:t xml:space="preserve"> материал конструируется для реализации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исследовательского</w:t>
      </w:r>
      <w:r w:rsidRPr="00B60E60">
        <w:rPr>
          <w:rFonts w:ascii="Times New Roman" w:hAnsi="Times New Roman" w:cs="Times New Roman"/>
          <w:sz w:val="28"/>
          <w:szCs w:val="28"/>
        </w:rPr>
        <w:t xml:space="preserve"> метода, </w:t>
      </w:r>
      <w:r>
        <w:rPr>
          <w:rFonts w:ascii="Times New Roman" w:hAnsi="Times New Roman" w:cs="Times New Roman"/>
          <w:sz w:val="28"/>
          <w:szCs w:val="28"/>
        </w:rPr>
        <w:t>в ходе которого осуществляется деятельностный подход</w:t>
      </w:r>
      <w:r w:rsidRPr="00B60E60">
        <w:rPr>
          <w:rFonts w:ascii="Times New Roman" w:hAnsi="Times New Roman" w:cs="Times New Roman"/>
          <w:sz w:val="28"/>
          <w:szCs w:val="28"/>
        </w:rPr>
        <w:t>.</w:t>
      </w:r>
    </w:p>
    <w:p w:rsidR="000B2734" w:rsidRPr="00B60E6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3059B2">
        <w:rPr>
          <w:rFonts w:ascii="Times New Roman" w:hAnsi="Times New Roman" w:cs="Times New Roman"/>
          <w:b/>
          <w:sz w:val="28"/>
          <w:szCs w:val="28"/>
          <w:u w:val="single"/>
        </w:rPr>
        <w:t>собенности организации развивающего образовательного пространства</w:t>
      </w:r>
      <w:r w:rsidRPr="00B60E60">
        <w:rPr>
          <w:rFonts w:ascii="Times New Roman" w:hAnsi="Times New Roman" w:cs="Times New Roman"/>
          <w:sz w:val="28"/>
          <w:szCs w:val="28"/>
        </w:rPr>
        <w:t>:</w:t>
      </w:r>
    </w:p>
    <w:p w:rsidR="000B2734" w:rsidRPr="00B60E6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0E60">
        <w:rPr>
          <w:rFonts w:ascii="Times New Roman" w:hAnsi="Times New Roman" w:cs="Times New Roman"/>
          <w:sz w:val="28"/>
          <w:szCs w:val="28"/>
        </w:rPr>
        <w:t>оценка и необходимая коррекция психологических состояний в</w:t>
      </w:r>
      <w:r>
        <w:rPr>
          <w:rFonts w:ascii="Times New Roman" w:hAnsi="Times New Roman" w:cs="Times New Roman"/>
          <w:sz w:val="28"/>
          <w:szCs w:val="28"/>
        </w:rPr>
        <w:t xml:space="preserve">сех участников образовательного процесса; </w:t>
      </w:r>
      <w:r w:rsidRPr="00B60E60">
        <w:rPr>
          <w:rFonts w:ascii="Times New Roman" w:hAnsi="Times New Roman" w:cs="Times New Roman"/>
          <w:sz w:val="28"/>
          <w:szCs w:val="28"/>
        </w:rPr>
        <w:t>(эмоциональных – радость, досада, весёлость и др.; интеллектуальных – сомнение, сосредоточенность и др.);</w:t>
      </w:r>
    </w:p>
    <w:p w:rsidR="000B2734" w:rsidRPr="00B60E6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0E60">
        <w:rPr>
          <w:rFonts w:ascii="Times New Roman" w:hAnsi="Times New Roman" w:cs="Times New Roman"/>
          <w:sz w:val="28"/>
          <w:szCs w:val="28"/>
        </w:rPr>
        <w:t xml:space="preserve">поддержка высокого уровня мотивации </w:t>
      </w:r>
      <w:r>
        <w:rPr>
          <w:rFonts w:ascii="Times New Roman" w:hAnsi="Times New Roman" w:cs="Times New Roman"/>
          <w:sz w:val="28"/>
          <w:szCs w:val="28"/>
        </w:rPr>
        <w:t>во взаимодействии</w:t>
      </w:r>
      <w:r w:rsidRPr="00B60E60">
        <w:rPr>
          <w:rFonts w:ascii="Times New Roman" w:hAnsi="Times New Roman" w:cs="Times New Roman"/>
          <w:sz w:val="28"/>
          <w:szCs w:val="28"/>
        </w:rPr>
        <w:t xml:space="preserve"> с использованием приёма смещения мотива на цель;</w:t>
      </w:r>
    </w:p>
    <w:p w:rsidR="000B2734" w:rsidRPr="00B60E6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0E60">
        <w:rPr>
          <w:rFonts w:ascii="Times New Roman" w:hAnsi="Times New Roman" w:cs="Times New Roman"/>
          <w:sz w:val="28"/>
          <w:szCs w:val="28"/>
        </w:rPr>
        <w:t>выявление</w:t>
      </w:r>
      <w:r>
        <w:rPr>
          <w:rFonts w:ascii="Times New Roman" w:hAnsi="Times New Roman" w:cs="Times New Roman"/>
          <w:sz w:val="28"/>
          <w:szCs w:val="28"/>
        </w:rPr>
        <w:t xml:space="preserve"> и применение</w:t>
      </w:r>
      <w:r w:rsidRPr="00B60E60">
        <w:rPr>
          <w:rFonts w:ascii="Times New Roman" w:hAnsi="Times New Roman" w:cs="Times New Roman"/>
          <w:sz w:val="28"/>
          <w:szCs w:val="28"/>
        </w:rPr>
        <w:t xml:space="preserve"> субъектного опыта по предложенной теме;</w:t>
      </w:r>
    </w:p>
    <w:p w:rsidR="000B2734" w:rsidRPr="00B60E6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0E60">
        <w:rPr>
          <w:rFonts w:ascii="Times New Roman" w:hAnsi="Times New Roman" w:cs="Times New Roman"/>
          <w:sz w:val="28"/>
          <w:szCs w:val="28"/>
        </w:rPr>
        <w:t xml:space="preserve">использование различных сенсорных каналов </w:t>
      </w:r>
      <w:r>
        <w:rPr>
          <w:rFonts w:ascii="Times New Roman" w:hAnsi="Times New Roman" w:cs="Times New Roman"/>
          <w:sz w:val="28"/>
          <w:szCs w:val="28"/>
        </w:rPr>
        <w:t>для осуществления эффективного взаимодействия всех участников образовательного процесса</w:t>
      </w:r>
      <w:r w:rsidRPr="00B60E60">
        <w:rPr>
          <w:rFonts w:ascii="Times New Roman" w:hAnsi="Times New Roman" w:cs="Times New Roman"/>
          <w:sz w:val="28"/>
          <w:szCs w:val="28"/>
        </w:rPr>
        <w:t>;</w:t>
      </w:r>
    </w:p>
    <w:p w:rsidR="000B2734" w:rsidRPr="00B60E6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60E60">
        <w:rPr>
          <w:rFonts w:ascii="Times New Roman" w:hAnsi="Times New Roman" w:cs="Times New Roman"/>
          <w:sz w:val="28"/>
          <w:szCs w:val="28"/>
        </w:rPr>
        <w:t>построение деятельности каждого ребёнка с учётом данных психолого-педагогических обследований и рекомендаций психолога;</w:t>
      </w:r>
    </w:p>
    <w:p w:rsidR="000B2734" w:rsidRPr="00B60E6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0E60">
        <w:rPr>
          <w:rFonts w:ascii="Times New Roman" w:hAnsi="Times New Roman" w:cs="Times New Roman"/>
          <w:sz w:val="28"/>
          <w:szCs w:val="28"/>
        </w:rPr>
        <w:t xml:space="preserve">отказ от фронтальной работы как основной формы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Pr="00B60E60">
        <w:rPr>
          <w:rFonts w:ascii="Times New Roman" w:hAnsi="Times New Roman" w:cs="Times New Roman"/>
          <w:sz w:val="28"/>
          <w:szCs w:val="28"/>
        </w:rPr>
        <w:t xml:space="preserve"> и широкое использование различных вариантов индивидуальной, парной или групповой работы;</w:t>
      </w:r>
    </w:p>
    <w:p w:rsidR="000B2734" w:rsidRPr="00B60E6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0E60">
        <w:rPr>
          <w:rFonts w:ascii="Times New Roman" w:hAnsi="Times New Roman" w:cs="Times New Roman"/>
          <w:sz w:val="28"/>
          <w:szCs w:val="28"/>
        </w:rPr>
        <w:t xml:space="preserve">гендерный аспект в организации различных форм работы; в подборе методов и приёмов </w:t>
      </w:r>
      <w:r>
        <w:rPr>
          <w:rFonts w:ascii="Times New Roman" w:hAnsi="Times New Roman" w:cs="Times New Roman"/>
          <w:sz w:val="28"/>
          <w:szCs w:val="28"/>
        </w:rPr>
        <w:t>образовательно</w:t>
      </w:r>
      <w:r w:rsidRPr="00B60E60">
        <w:rPr>
          <w:rFonts w:ascii="Times New Roman" w:hAnsi="Times New Roman" w:cs="Times New Roman"/>
          <w:sz w:val="28"/>
          <w:szCs w:val="28"/>
        </w:rPr>
        <w:t>-воспитательного процесса;</w:t>
      </w:r>
    </w:p>
    <w:p w:rsidR="000B2734" w:rsidRPr="00B60E6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положительная установка на успех и получение </w:t>
      </w:r>
      <w:r w:rsidRPr="00B60E60">
        <w:rPr>
          <w:rFonts w:ascii="Times New Roman" w:hAnsi="Times New Roman" w:cs="Times New Roman"/>
          <w:sz w:val="28"/>
          <w:szCs w:val="28"/>
        </w:rPr>
        <w:t>результата деятельности;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B60E60">
        <w:rPr>
          <w:rFonts w:ascii="Times New Roman" w:hAnsi="Times New Roman" w:cs="Times New Roman"/>
          <w:sz w:val="28"/>
          <w:szCs w:val="28"/>
        </w:rPr>
        <w:t>оздание условий для формирования у каждого ребёнка высокой самооценки, уверенности в своих силах;</w:t>
      </w:r>
    </w:p>
    <w:p w:rsidR="000B2734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системная рефлексия для ориентирования на последующую работу.</w:t>
      </w:r>
    </w:p>
    <w:p w:rsidR="000B2734" w:rsidRPr="005F1E40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26646">
        <w:rPr>
          <w:rFonts w:ascii="Times New Roman" w:hAnsi="Times New Roman" w:cs="Times New Roman"/>
          <w:sz w:val="28"/>
          <w:szCs w:val="28"/>
        </w:rPr>
        <w:t xml:space="preserve">В основе </w:t>
      </w:r>
      <w:r>
        <w:rPr>
          <w:rFonts w:ascii="Times New Roman" w:hAnsi="Times New Roman" w:cs="Times New Roman"/>
          <w:sz w:val="28"/>
          <w:szCs w:val="28"/>
        </w:rPr>
        <w:t xml:space="preserve">создания образовательного пространства в соответствии с принципами </w:t>
      </w:r>
      <w:r w:rsidRPr="00126646">
        <w:rPr>
          <w:rFonts w:ascii="Times New Roman" w:hAnsi="Times New Roman" w:cs="Times New Roman"/>
          <w:sz w:val="28"/>
          <w:szCs w:val="28"/>
        </w:rPr>
        <w:t xml:space="preserve">личностно-ориентированного подхода лежит ценное отношение воспитателя к ребенку, к детству как уникальному периоду его жизни. Приоритетной характеристикой личностно-ориентированного образования является сама личность ребенка, обеспечение индивидуального подхода в его развитии, смещение акцентов со </w:t>
      </w:r>
      <w:proofErr w:type="spellStart"/>
      <w:r w:rsidRPr="00126646">
        <w:rPr>
          <w:rFonts w:ascii="Times New Roman" w:hAnsi="Times New Roman" w:cs="Times New Roman"/>
          <w:sz w:val="28"/>
          <w:szCs w:val="28"/>
        </w:rPr>
        <w:t>знаниевой</w:t>
      </w:r>
      <w:proofErr w:type="spellEnd"/>
      <w:r w:rsidRPr="00126646">
        <w:rPr>
          <w:rFonts w:ascii="Times New Roman" w:hAnsi="Times New Roman" w:cs="Times New Roman"/>
          <w:sz w:val="28"/>
          <w:szCs w:val="28"/>
        </w:rPr>
        <w:t xml:space="preserve"> парадигмы образования </w:t>
      </w:r>
      <w:proofErr w:type="gramStart"/>
      <w:r w:rsidRPr="0012664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26646">
        <w:rPr>
          <w:rFonts w:ascii="Times New Roman" w:hAnsi="Times New Roman" w:cs="Times New Roman"/>
          <w:sz w:val="28"/>
          <w:szCs w:val="28"/>
        </w:rPr>
        <w:t xml:space="preserve"> личностно-ориентированную.</w:t>
      </w:r>
    </w:p>
    <w:p w:rsidR="000B2734" w:rsidRDefault="000B2734" w:rsidP="000B2734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72D68">
        <w:rPr>
          <w:rFonts w:ascii="Times New Roman" w:hAnsi="Times New Roman" w:cs="Times New Roman"/>
          <w:sz w:val="28"/>
          <w:szCs w:val="28"/>
        </w:rPr>
        <w:t>Таким образом, личност</w:t>
      </w:r>
      <w:r>
        <w:rPr>
          <w:rFonts w:ascii="Times New Roman" w:hAnsi="Times New Roman" w:cs="Times New Roman"/>
          <w:sz w:val="28"/>
          <w:szCs w:val="28"/>
        </w:rPr>
        <w:t>но-ориентированные</w:t>
      </w:r>
      <w:r w:rsidRPr="00A72D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технологии являю</w:t>
      </w:r>
      <w:r w:rsidRPr="00A72D68">
        <w:rPr>
          <w:rFonts w:ascii="Times New Roman" w:hAnsi="Times New Roman" w:cs="Times New Roman"/>
          <w:sz w:val="28"/>
          <w:szCs w:val="28"/>
        </w:rPr>
        <w:t xml:space="preserve">тся на сегодняшний день </w:t>
      </w:r>
      <w:r>
        <w:rPr>
          <w:rFonts w:ascii="Times New Roman" w:hAnsi="Times New Roman" w:cs="Times New Roman"/>
          <w:sz w:val="28"/>
          <w:szCs w:val="28"/>
        </w:rPr>
        <w:t xml:space="preserve">одними из </w:t>
      </w:r>
      <w:r w:rsidRPr="00A72D68">
        <w:rPr>
          <w:rFonts w:ascii="Times New Roman" w:hAnsi="Times New Roman" w:cs="Times New Roman"/>
          <w:sz w:val="28"/>
          <w:szCs w:val="28"/>
        </w:rPr>
        <w:t>наиболее подходящи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72D68">
        <w:rPr>
          <w:rFonts w:ascii="Times New Roman" w:hAnsi="Times New Roman" w:cs="Times New Roman"/>
          <w:sz w:val="28"/>
          <w:szCs w:val="28"/>
        </w:rPr>
        <w:t xml:space="preserve"> для всестороннего развития личности в процессе образования детей дошкольного возраста и максимал</w:t>
      </w:r>
      <w:r>
        <w:rPr>
          <w:rFonts w:ascii="Times New Roman" w:hAnsi="Times New Roman" w:cs="Times New Roman"/>
          <w:sz w:val="28"/>
          <w:szCs w:val="28"/>
        </w:rPr>
        <w:t xml:space="preserve">ьно отвечающих требованиям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72D68">
        <w:rPr>
          <w:rFonts w:ascii="Times New Roman" w:hAnsi="Times New Roman" w:cs="Times New Roman"/>
          <w:sz w:val="28"/>
          <w:szCs w:val="28"/>
        </w:rPr>
        <w:t>.</w:t>
      </w: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 w:line="240" w:lineRule="auto"/>
        <w:ind w:firstLine="1134"/>
        <w:jc w:val="both"/>
      </w:pPr>
    </w:p>
    <w:p w:rsidR="000B2734" w:rsidRDefault="000B2734" w:rsidP="000B27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личностно значимых целей обучения на стажировке.</w:t>
      </w:r>
    </w:p>
    <w:p w:rsidR="000B2734" w:rsidRDefault="000B2734" w:rsidP="000B27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734" w:rsidRDefault="000B2734" w:rsidP="000B273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Уважаемые стажеры, в</w:t>
      </w:r>
      <w:r w:rsidRPr="008352AA">
        <w:rPr>
          <w:rFonts w:ascii="Times New Roman" w:hAnsi="Times New Roman" w:cs="Times New Roman"/>
          <w:i/>
          <w:sz w:val="28"/>
          <w:szCs w:val="28"/>
        </w:rPr>
        <w:t>ыберите наиболее значимую для Вас цель и определите, что Вам необходимо для ее достижения.</w:t>
      </w:r>
    </w:p>
    <w:p w:rsidR="000B2734" w:rsidRPr="008352AA" w:rsidRDefault="000B2734" w:rsidP="000B273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2734" w:rsidRDefault="000B2734" w:rsidP="000B2734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52AA">
        <w:rPr>
          <w:rFonts w:ascii="Times New Roman" w:hAnsi="Times New Roman" w:cs="Times New Roman"/>
          <w:sz w:val="28"/>
          <w:szCs w:val="28"/>
        </w:rPr>
        <w:t xml:space="preserve">Приращение педагогических компетенций, обеспечивающих реализацию принципов личностно-ориентированных технологий в соответствии с ФГОС </w:t>
      </w:r>
      <w:proofErr w:type="gramStart"/>
      <w:r w:rsidRPr="008352A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352AA">
        <w:rPr>
          <w:rFonts w:ascii="Times New Roman" w:hAnsi="Times New Roman" w:cs="Times New Roman"/>
          <w:sz w:val="28"/>
          <w:szCs w:val="28"/>
        </w:rPr>
        <w:t>.</w:t>
      </w: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Pr="008352AA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0B2734" w:rsidRPr="008352AA" w:rsidRDefault="000B2734" w:rsidP="000B27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52AA">
        <w:rPr>
          <w:rFonts w:ascii="Times New Roman" w:hAnsi="Times New Roman" w:cs="Times New Roman"/>
          <w:sz w:val="28"/>
          <w:szCs w:val="28"/>
        </w:rPr>
        <w:t>Формирование положительной мотивации и комплекс практических умений, необходимых для эффективной социализации-индивидуализации каждого ребенка.</w:t>
      </w: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0B2734" w:rsidRPr="008352AA" w:rsidRDefault="000B2734" w:rsidP="000B27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52AA">
        <w:rPr>
          <w:rFonts w:ascii="Times New Roman" w:hAnsi="Times New Roman" w:cs="Times New Roman"/>
          <w:sz w:val="28"/>
          <w:szCs w:val="28"/>
        </w:rPr>
        <w:t>Создание идеальной модели образовательного развивающего пространства.</w:t>
      </w: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0B2734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Pr="008352AA" w:rsidRDefault="000B2734" w:rsidP="000B2734">
      <w:pPr>
        <w:pStyle w:val="a4"/>
        <w:spacing w:after="0"/>
        <w:ind w:left="840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Обсуждение п</w:t>
      </w:r>
      <w:r w:rsidRPr="007B039D">
        <w:rPr>
          <w:rFonts w:ascii="Times New Roman" w:hAnsi="Times New Roman" w:cs="Times New Roman"/>
          <w:sz w:val="28"/>
          <w:szCs w:val="28"/>
        </w:rPr>
        <w:t xml:space="preserve">роблемы создания </w:t>
      </w: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39D">
        <w:rPr>
          <w:rFonts w:ascii="Times New Roman" w:hAnsi="Times New Roman" w:cs="Times New Roman"/>
          <w:sz w:val="28"/>
          <w:szCs w:val="28"/>
        </w:rPr>
        <w:t xml:space="preserve">многокомпонентного развивающего </w:t>
      </w: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39D">
        <w:rPr>
          <w:rFonts w:ascii="Times New Roman" w:hAnsi="Times New Roman" w:cs="Times New Roman"/>
          <w:sz w:val="28"/>
          <w:szCs w:val="28"/>
        </w:rPr>
        <w:t>образовательного пространства ДОУ</w:t>
      </w:r>
      <w:r>
        <w:rPr>
          <w:rFonts w:ascii="Times New Roman" w:hAnsi="Times New Roman" w:cs="Times New Roman"/>
          <w:sz w:val="28"/>
          <w:szCs w:val="28"/>
        </w:rPr>
        <w:t xml:space="preserve"> с применением личностно-ориентированных технологий</w:t>
      </w: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Pr="00EC3661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661">
        <w:rPr>
          <w:rFonts w:ascii="Times New Roman" w:hAnsi="Times New Roman" w:cs="Times New Roman"/>
          <w:b/>
          <w:sz w:val="28"/>
          <w:szCs w:val="28"/>
        </w:rPr>
        <w:t>ДЕБАТЫ</w:t>
      </w:r>
    </w:p>
    <w:p w:rsidR="000B2734" w:rsidRPr="00EC3661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661">
        <w:rPr>
          <w:rFonts w:ascii="Times New Roman" w:hAnsi="Times New Roman" w:cs="Times New Roman"/>
          <w:b/>
          <w:sz w:val="28"/>
          <w:szCs w:val="28"/>
        </w:rPr>
        <w:t>«ЗА»                                                                                «ПРОТИВ»</w:t>
      </w: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(аргумент + контраргумент)</w:t>
      </w:r>
      <w:r w:rsidRPr="007B039D">
        <w:t xml:space="preserve"> </w:t>
      </w:r>
      <w:r>
        <w:t xml:space="preserve">                                                 </w:t>
      </w:r>
      <w:r w:rsidRPr="007B039D">
        <w:rPr>
          <w:rFonts w:ascii="Times New Roman" w:hAnsi="Times New Roman" w:cs="Times New Roman"/>
          <w:sz w:val="28"/>
          <w:szCs w:val="28"/>
        </w:rPr>
        <w:t>(аргумент + контраргумент)</w:t>
      </w:r>
      <w:r w:rsidRPr="008E4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661">
        <w:rPr>
          <w:rFonts w:ascii="Times New Roman" w:hAnsi="Times New Roman" w:cs="Times New Roman"/>
          <w:b/>
          <w:sz w:val="28"/>
          <w:szCs w:val="28"/>
        </w:rPr>
        <w:t>ПОПС – формула</w:t>
      </w:r>
    </w:p>
    <w:p w:rsidR="000B2734" w:rsidRPr="00EC3661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734" w:rsidRDefault="000B2734" w:rsidP="000B2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416F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позиция. Необходимо по заданной проблеме высказать собственное мнение. Для этого использовать можно формулировки: «Я считаю, что…», «На мой взгляд, эта проблема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заслуживает</w:t>
      </w:r>
      <w:proofErr w:type="gramEnd"/>
      <w:r>
        <w:rPr>
          <w:rFonts w:ascii="Times New Roman" w:hAnsi="Times New Roman" w:cs="Times New Roman"/>
          <w:sz w:val="28"/>
          <w:szCs w:val="28"/>
        </w:rPr>
        <w:t>/не заслуживает внимания», «Я согласен с…»</w:t>
      </w:r>
    </w:p>
    <w:p w:rsidR="000B2734" w:rsidRDefault="000B2734" w:rsidP="000B2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F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– обоснование, объяснение своей позиции. Здесь необходимо привести самый значимый аргумент, подтверждающий ваше мнение. Основной вопрос в этом блоке – почему вы так думаете? Значит, начинать раскрытие его следует со слов «Потому что…», «так как…»</w:t>
      </w:r>
    </w:p>
    <w:p w:rsidR="000B2734" w:rsidRDefault="000B2734" w:rsidP="000B2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416F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примеры. Для подтверждения своих слов необходимо привести факты (1-3). В качестве примеров можно использовать как собственный опыт (даже надуманный), так и факты из профессиональной сферы. Начать можно со слов «Например…», «Я могу доказать это на примере…»</w:t>
      </w:r>
    </w:p>
    <w:p w:rsidR="000B2734" w:rsidRDefault="000B2734" w:rsidP="000B2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416F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следствие (суждение, умозаключение). Этот блок является итоговым, он содержит ваши окончательные выводы, подтверждающие высказанную позицию. Начало предложения в нем может быть таким: «Таким образом…», «Подводя итог…», «Поэтому…», «Исходя из сказанного, я делаю вывод о том, что…»</w:t>
      </w:r>
    </w:p>
    <w:p w:rsidR="000B2734" w:rsidRDefault="000B2734" w:rsidP="000B2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Pr="00DB1C90" w:rsidRDefault="000B2734" w:rsidP="000B2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C90">
        <w:rPr>
          <w:rFonts w:ascii="Times New Roman" w:hAnsi="Times New Roman" w:cs="Times New Roman"/>
          <w:b/>
          <w:sz w:val="28"/>
          <w:szCs w:val="28"/>
        </w:rPr>
        <w:lastRenderedPageBreak/>
        <w:t>ЛИСТ ДЛЯ ЗАМЕТОК</w:t>
      </w: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73EF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Развитие игры в дошкольном возрасте</w:t>
      </w:r>
    </w:p>
    <w:p w:rsidR="000B2734" w:rsidRPr="00873EFF" w:rsidRDefault="000B2734" w:rsidP="000B273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73EFF">
        <w:rPr>
          <w:rFonts w:ascii="Times New Roman" w:hAnsi="Times New Roman" w:cs="Times New Roman"/>
          <w:i/>
          <w:sz w:val="28"/>
          <w:szCs w:val="28"/>
          <w:lang w:eastAsia="ru-RU"/>
        </w:rPr>
        <w:t>(Е.Е. Кравцова, Разбуди в ребенке волшебника)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Игра — вид осмысленной непродуктивной деятельности, где мотив лежит не в результате её, а в самом процессе.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Игра, хоть и считается ведущей (основной) деятельностью детей дошкольного возраста, возникает далеко не сразу. И на каждом возрастном этапе дошкольного детства в приоритете свой вид игры.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Е.Е. Кравцова предлагает следующую периодизацию развития игры: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 </w:t>
      </w:r>
      <w:proofErr w:type="spellStart"/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эт</w:t>
      </w:r>
      <w:proofErr w:type="spellEnd"/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. Режиссерская игра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- самостоятельное придумывание сюжета;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- управление игрушками;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- перенос функций с одного предмета на другой.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 </w:t>
      </w:r>
      <w:proofErr w:type="spellStart"/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эт</w:t>
      </w:r>
      <w:proofErr w:type="spellEnd"/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. Образная игра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- выделение основного действия с предметом, характерных признаков поведения людей (животных);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- принятие образа, роли.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 </w:t>
      </w:r>
      <w:proofErr w:type="spellStart"/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эт</w:t>
      </w:r>
      <w:proofErr w:type="spellEnd"/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. Сюжетно-ролевая игра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- принятие роли, создание, развитие сюжета;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- одновременное исполнение роли и руководство ролевыми отношениями.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 </w:t>
      </w:r>
      <w:proofErr w:type="spellStart"/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эт</w:t>
      </w:r>
      <w:proofErr w:type="spellEnd"/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. Игра с правилами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- наличие определенного внутренней позиции и  образа, оговоренного правилами.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 </w:t>
      </w:r>
      <w:proofErr w:type="spellStart"/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эт</w:t>
      </w:r>
      <w:proofErr w:type="spellEnd"/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. Режиссерская игра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- качественное обогащение сюжета.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Режиссерская игра (3 – 4 года)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Признаки игры:</w:t>
      </w: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 множество мелких предметов расставленных перед собой на стуле, на полу или на подоконнике; издает звуки, переставляет предметы, убирает одни и на их место ставит другие (кубики, пуговицы, мамина помада, папины гвозди и множество других мелких вещей).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Развитие игры: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Во-первых, ребенок в этой игре сам создает сюжет-сценарий. 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Необходимо, чтобы первые игры малыша развивались по самостоятельно придуманным им сюжетам. Конечно, эти сюжеты еще очень просты, они могут состоять всего из одного-двух предложений, но они принадлежат самому ребенку — его воле, его желанию, его замыслу.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Во- вторых, ребенок в этой игре придумывает, чем что будет.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Другими словами, ребенок в этой игре начинает переносить функции с одного предмета на другой.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В-третьих, ребенок придумывает и мизансцены, т.е. представляет в пространстве, кто, где будет находиться, как персонажи будут взаимодействовать с другими предметами и что в результате этого произойдет на «сцене». 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В-четвертых, ребенок исполняет в этой игре все роли, если они есть, или просто сопровождает игру «дикторским» текстом.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Условия для игры:</w:t>
      </w:r>
    </w:p>
    <w:p w:rsidR="000B2734" w:rsidRPr="00104D52" w:rsidRDefault="000B2734" w:rsidP="000B2734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Разнообразие конверторов для игры (модули, ширмы, ограничители, игровые поля)</w:t>
      </w:r>
    </w:p>
    <w:p w:rsidR="000B2734" w:rsidRPr="00104D52" w:rsidRDefault="000B2734" w:rsidP="000B2734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Игровой материал (образные игрушки, фигурки, предметы-заместители)</w:t>
      </w:r>
    </w:p>
    <w:p w:rsidR="000B2734" w:rsidRPr="00104D52" w:rsidRDefault="000B2734" w:rsidP="000B2734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Макеты и модели реальных пространств (лес, море, пустыня, город…) 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Руководство игрой:</w:t>
      </w:r>
    </w:p>
    <w:p w:rsidR="000B2734" w:rsidRPr="00104D52" w:rsidRDefault="000B2734" w:rsidP="000B2734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Расширение социального опыта детей</w:t>
      </w:r>
    </w:p>
    <w:p w:rsidR="000B2734" w:rsidRPr="00104D52" w:rsidRDefault="000B2734" w:rsidP="000B2734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Стимулирование ребенка к развитию сюжета игры</w:t>
      </w:r>
    </w:p>
    <w:p w:rsidR="000B2734" w:rsidRPr="00104D52" w:rsidRDefault="000B2734" w:rsidP="000B2734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Обогащение игрового пространства дополнительными атрибутами</w:t>
      </w:r>
    </w:p>
    <w:p w:rsidR="000B2734" w:rsidRPr="00104D52" w:rsidRDefault="000B2734" w:rsidP="000B2734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Провокация ребенка на дополнительные действия.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Приобретаемое ребенком качество:</w:t>
      </w: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  «видеть целое раньше частей». 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Образно-ролевая игра (4 – 5 лет)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Признаки игры:</w:t>
      </w: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 ребенок может не просто ходить, но и ездить, летать, не только говорить, но гудеть, хрипеть и даже выпускать дым. То есть «примеряет» на себя какое-либо свойство или функцию предмета.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Развитие игры: 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Ребенок научается переходить к контекстному, выдуманному им самим, новому и оригинальному типу общения.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Условия для игры:</w:t>
      </w:r>
    </w:p>
    <w:p w:rsidR="000B2734" w:rsidRPr="00104D52" w:rsidRDefault="000B2734" w:rsidP="000B2734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Атрибуты для образных игр (костюмы, маски, характерные элементы, предметы-заместители) </w:t>
      </w:r>
    </w:p>
    <w:p w:rsidR="000B2734" w:rsidRPr="00104D52" w:rsidRDefault="000B2734" w:rsidP="000B2734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Широкий ассортимент образных игрушек</w:t>
      </w:r>
    </w:p>
    <w:p w:rsidR="000B2734" w:rsidRPr="00104D52" w:rsidRDefault="000B2734" w:rsidP="000B2734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Видео-, ауди</w:t>
      </w:r>
      <w:proofErr w:type="gramStart"/>
      <w:r w:rsidRPr="00104D52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 записи, отражающие социальную и природную сферы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Руководство игрой:</w:t>
      </w:r>
    </w:p>
    <w:p w:rsidR="000B2734" w:rsidRPr="00104D52" w:rsidRDefault="000B2734" w:rsidP="000B2734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Расширение спектра эмоциональных состояний, характеров  </w:t>
      </w:r>
    </w:p>
    <w:p w:rsidR="000B2734" w:rsidRPr="00104D52" w:rsidRDefault="000B2734" w:rsidP="000B2734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Имитационные игры</w:t>
      </w:r>
    </w:p>
    <w:p w:rsidR="000B2734" w:rsidRPr="00104D52" w:rsidRDefault="000B2734" w:rsidP="000B2734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Поощрение использования разных средств выразительности</w:t>
      </w:r>
    </w:p>
    <w:p w:rsidR="000B2734" w:rsidRPr="00104D52" w:rsidRDefault="000B2734" w:rsidP="000B2734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Создание ситуаций морального выбора</w:t>
      </w:r>
    </w:p>
    <w:p w:rsidR="000B2734" w:rsidRPr="00104D52" w:rsidRDefault="000B2734" w:rsidP="000B2734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Моделирование проблемных ситуаций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Приобретаемое ребенком качество:</w:t>
      </w: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 способность перевоплощаться, опыт ролевого поведения.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Сюжетно-ролевая игра (5 – 6 лет)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Признаки игры:</w:t>
      </w: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 ребенок отражает отношения, специфические для общества, в котором он живет. 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Развитие игры: 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Во-первых, ребенок использует в игре новые сведения, отражает в ролевом поведении отношения людей, которые действуют в той или иной сфере. 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Во-вторых, ребенок эмоционально окрашивает происходящее. Это возводит обыденное дело в ранг события. 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Условия для игры:</w:t>
      </w:r>
    </w:p>
    <w:p w:rsidR="000B2734" w:rsidRPr="00104D52" w:rsidRDefault="000B2734" w:rsidP="000B2734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Отражение в среде группы социальной картины</w:t>
      </w:r>
    </w:p>
    <w:p w:rsidR="000B2734" w:rsidRPr="00104D52" w:rsidRDefault="000B2734" w:rsidP="000B2734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Наличие игрового оборудования, характерного для профессиональной деятельности человека</w:t>
      </w:r>
    </w:p>
    <w:p w:rsidR="000B2734" w:rsidRDefault="000B2734" w:rsidP="000B2734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Разнообразие источников информации о социуме.</w:t>
      </w:r>
    </w:p>
    <w:p w:rsidR="000B2734" w:rsidRPr="00104D52" w:rsidRDefault="000B2734" w:rsidP="000B2734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Руководство игрой:</w:t>
      </w:r>
    </w:p>
    <w:p w:rsidR="000B2734" w:rsidRPr="00104D52" w:rsidRDefault="000B2734" w:rsidP="000B2734">
      <w:pPr>
        <w:pStyle w:val="a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Ненавязчивое включение педагога в игру ребенка</w:t>
      </w:r>
    </w:p>
    <w:p w:rsidR="000B2734" w:rsidRPr="00104D52" w:rsidRDefault="000B2734" w:rsidP="000B2734">
      <w:pPr>
        <w:pStyle w:val="a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Моделирование проблемных ситуаций</w:t>
      </w:r>
    </w:p>
    <w:p w:rsidR="000B2734" w:rsidRPr="00104D52" w:rsidRDefault="000B2734" w:rsidP="000B2734">
      <w:pPr>
        <w:pStyle w:val="a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Ориентация ролевого поведения на партнера</w:t>
      </w:r>
    </w:p>
    <w:p w:rsidR="000B2734" w:rsidRPr="00104D52" w:rsidRDefault="000B2734" w:rsidP="000B2734">
      <w:pPr>
        <w:pStyle w:val="a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Стимулирование детей на объединение сюжета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Приобретаемое ребенком качество: </w:t>
      </w:r>
      <w:r w:rsidRPr="00104D52">
        <w:rPr>
          <w:rFonts w:ascii="Times New Roman" w:hAnsi="Times New Roman" w:cs="Times New Roman"/>
          <w:sz w:val="28"/>
          <w:szCs w:val="28"/>
          <w:lang w:eastAsia="ru-RU"/>
        </w:rPr>
        <w:t>потребность в преобразовании окружающей действительности, способность к созданию нового.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Игра с правилами (6 – 7 лет)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Признаки игры:</w:t>
      </w: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 ребенок  выдвигает на первый план игровое правило, которое начинает исполнять ведущую роль.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Развитие игры: </w:t>
      </w:r>
      <w:r w:rsidRPr="00104D52">
        <w:rPr>
          <w:rFonts w:ascii="Times New Roman" w:hAnsi="Times New Roman" w:cs="Times New Roman"/>
          <w:sz w:val="28"/>
          <w:szCs w:val="28"/>
          <w:lang w:eastAsia="ru-RU"/>
        </w:rPr>
        <w:t>ребенок переосмысливает предложенные правила (сам их обыгрывает), присваивает и следует им.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Условия для игры:</w:t>
      </w:r>
    </w:p>
    <w:p w:rsidR="000B2734" w:rsidRPr="00104D52" w:rsidRDefault="000B2734" w:rsidP="000B2734">
      <w:pPr>
        <w:pStyle w:val="a4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Разнообразие форм организации дидактических игр </w:t>
      </w:r>
    </w:p>
    <w:p w:rsidR="000B2734" w:rsidRPr="00104D52" w:rsidRDefault="000B2734" w:rsidP="000B2734">
      <w:pPr>
        <w:pStyle w:val="a4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Доступность игр</w:t>
      </w:r>
    </w:p>
    <w:p w:rsidR="000B2734" w:rsidRPr="00104D52" w:rsidRDefault="000B2734" w:rsidP="000B2734">
      <w:pPr>
        <w:pStyle w:val="a4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Наличие катализаторов, стимулирующих игры по правилам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Руководство игрой:</w:t>
      </w:r>
    </w:p>
    <w:p w:rsidR="000B2734" w:rsidRPr="00104D52" w:rsidRDefault="000B2734" w:rsidP="000B2734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Совместная игра педагога с ребенком</w:t>
      </w:r>
    </w:p>
    <w:p w:rsidR="000B2734" w:rsidRPr="00104D52" w:rsidRDefault="000B2734" w:rsidP="000B2734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Мотивация на выполнение игровых действий</w:t>
      </w:r>
    </w:p>
    <w:p w:rsidR="000B2734" w:rsidRPr="00104D52" w:rsidRDefault="000B2734" w:rsidP="000B2734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«Окрас» правил игры в привлекательный для ребенка «цвет»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lang w:eastAsia="ru-RU"/>
        </w:rPr>
        <w:t>Приобретаемое ребенком качество:</w:t>
      </w:r>
      <w:r w:rsidRPr="00104D52">
        <w:rPr>
          <w:rFonts w:ascii="Times New Roman" w:hAnsi="Times New Roman" w:cs="Times New Roman"/>
          <w:sz w:val="28"/>
          <w:szCs w:val="28"/>
          <w:lang w:eastAsia="ru-RU"/>
        </w:rPr>
        <w:t xml:space="preserve"> ребенок принимает воображаемую ситуацию и видит ее контекст. 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04D5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Режиссерская игра.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Завершает развитие игры в дошкольном возрасте режиссерская игра, которая собирает важнейшие достижения других разновидностей игр, именно в ней, как в фокусе, проявляются все особенности воображения ребенка.</w:t>
      </w: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D52">
        <w:rPr>
          <w:rFonts w:ascii="Times New Roman" w:hAnsi="Times New Roman" w:cs="Times New Roman"/>
          <w:sz w:val="28"/>
          <w:szCs w:val="28"/>
          <w:lang w:eastAsia="ru-RU"/>
        </w:rPr>
        <w:t>Этот последний в дошкольном возрасте вид игры подводит некоторые итоги в развитии воображения, он, прежде всего, предоставляет ребенку возможность действовать от внутренней позиции. Этот уровень развития воображения теснейшим образом связан с возникновением символической функции и с психологической готовностью детей к обучению в школе.</w:t>
      </w:r>
    </w:p>
    <w:p w:rsidR="000B2734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Pr="00104D52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Default="000B2734" w:rsidP="000B2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734" w:rsidRPr="00CF61BE" w:rsidRDefault="000B2734" w:rsidP="000B27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1BE">
        <w:rPr>
          <w:rFonts w:ascii="Times New Roman" w:hAnsi="Times New Roman" w:cs="Times New Roman"/>
          <w:b/>
          <w:sz w:val="28"/>
          <w:szCs w:val="28"/>
        </w:rPr>
        <w:lastRenderedPageBreak/>
        <w:t>ЛИСТ ДЛЯ ЗАМЕТОК</w:t>
      </w: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Default="000B2734" w:rsidP="000B2734">
      <w:pPr>
        <w:spacing w:after="0" w:line="240" w:lineRule="auto"/>
        <w:jc w:val="both"/>
      </w:pPr>
    </w:p>
    <w:p w:rsidR="000B2734" w:rsidRPr="00B968B7" w:rsidRDefault="000B2734" w:rsidP="000B2734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968B7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Экспертиза развивающей образовательной среды групп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по игровому показателю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6379"/>
        <w:gridCol w:w="851"/>
      </w:tblGrid>
      <w:tr w:rsidR="000B2734" w:rsidRPr="00942975" w:rsidTr="000B2734">
        <w:tc>
          <w:tcPr>
            <w:tcW w:w="675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proofErr w:type="gramStart"/>
            <w:r w:rsidRPr="00942975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Pr="00942975">
              <w:rPr>
                <w:rFonts w:ascii="Times New Roman" w:hAnsi="Times New Roman" w:cs="Times New Roman"/>
                <w:b/>
                <w:sz w:val="26"/>
                <w:szCs w:val="26"/>
              </w:rPr>
              <w:t>/п</w:t>
            </w:r>
          </w:p>
        </w:tc>
        <w:tc>
          <w:tcPr>
            <w:tcW w:w="2268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группы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 w:rsidRPr="0094297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показателей</w:t>
            </w:r>
          </w:p>
        </w:tc>
        <w:tc>
          <w:tcPr>
            <w:tcW w:w="6379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Методические рекомендации </w:t>
            </w:r>
          </w:p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b/>
                <w:sz w:val="26"/>
                <w:szCs w:val="26"/>
              </w:rPr>
              <w:t>для эксперта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b/>
                <w:sz w:val="26"/>
                <w:szCs w:val="26"/>
              </w:rPr>
              <w:t>ДА</w:t>
            </w:r>
          </w:p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b/>
                <w:sz w:val="26"/>
                <w:szCs w:val="26"/>
              </w:rPr>
              <w:t>/НЕТ</w:t>
            </w:r>
          </w:p>
        </w:tc>
      </w:tr>
      <w:tr w:rsidR="000B2734" w:rsidRPr="00942975" w:rsidTr="000B2734">
        <w:tc>
          <w:tcPr>
            <w:tcW w:w="675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98" w:type="dxa"/>
            <w:gridSpan w:val="3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Среда, которая располагает ресурсами и благоприятна для развития игровой деятельности ребенка</w:t>
            </w:r>
          </w:p>
        </w:tc>
      </w:tr>
      <w:tr w:rsidR="000B2734" w:rsidRPr="00942975" w:rsidTr="000B2734">
        <w:tc>
          <w:tcPr>
            <w:tcW w:w="675" w:type="dxa"/>
            <w:vMerge w:val="restart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268" w:type="dxa"/>
            <w:vMerge w:val="restart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Среда позволяет ребенку погрузиться в режиссерскую игру</w:t>
            </w: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Детям предоставляется возможность уединения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В образовательной среде группы много различных предметов – заместителей из разнообразных материалов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В образовательной среде представлены различные макеты ограниченного пространства, имеется набор разнообразных мелких игрушек и материалов для игры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Все материалы доступны детям в течение всего дня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 w:val="restart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268" w:type="dxa"/>
            <w:vMerge w:val="restart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Среда позволяет ребенку погрузиться в образную игру</w:t>
            </w: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В группе достаточное количество разнообразных материалов для образных игр детей – костюмы, атрибуты, аксессуары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В образовательной среде группы есть место, где расположены ткани различных размеров, расцветок и фактур, вспомогательные материалы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В старшей группе представлены элементы костюмов, изготовленные детьми, для отображения выбранного образа в игре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Для обогащения представлений об образах, в группе есть книги по различным тематикам с яркими красочными картинками, энциклопедии мультфильмы…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В пространстве группы есть место или небольшое возвышение (сцена) для демонстрации образов, принятых детьми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Все материалы удобно хранятся и доступны детям в течение всего времени.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 w:val="restart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268" w:type="dxa"/>
            <w:vMerge w:val="restart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Среда позволяет ребенку погрузиться в сюжетно-ролевую игру</w:t>
            </w: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 xml:space="preserve">В среде группы оборудование для игр (полки, столы, стулья, ширмы, коробки, модули и </w:t>
            </w:r>
            <w:proofErr w:type="spellStart"/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proofErr w:type="gramStart"/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.д</w:t>
            </w:r>
            <w:proofErr w:type="spellEnd"/>
            <w:proofErr w:type="gramEnd"/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), может использоваться детьми для разных игровых задач, что позволяет смоделировать игровое пространство под замысел ребенка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Среда группы не перегружена проработанными игрушками (куклы, машины, мягкие игрушк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 xml:space="preserve">) в ней </w:t>
            </w:r>
            <w:proofErr w:type="gramStart"/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достаточно игрового</w:t>
            </w:r>
            <w:proofErr w:type="gramEnd"/>
            <w:r w:rsidRPr="00942975">
              <w:rPr>
                <w:rFonts w:ascii="Times New Roman" w:hAnsi="Times New Roman" w:cs="Times New Roman"/>
                <w:sz w:val="26"/>
                <w:szCs w:val="26"/>
              </w:rPr>
              <w:t xml:space="preserve"> реквизита, для поддержки игрового замысла детей. Однако «достаточный уровень» предполагает его некоторую нехватку, что провоцирует детей на самостоятельное изготовление материалов для игры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2975">
              <w:rPr>
                <w:rFonts w:ascii="Times New Roman" w:hAnsi="Times New Roman" w:cs="Times New Roman"/>
                <w:sz w:val="26"/>
                <w:szCs w:val="26"/>
              </w:rPr>
              <w:t>В образовательном пространстве достаточно предметов – заместителей, способных дополнить или восполнить недостающее оборудование для игры по замыслу детей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 материалы безопасны, доступны детям в течение дня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 w:val="restart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268" w:type="dxa"/>
            <w:vMerge w:val="restart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Среда позволяет погрузиться ребенку в игру с правилами</w:t>
            </w: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среде группы есть достаточное количество настольно-печатных, дидактических игр и других игр с правилами в соответствии с возрастом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группе есть пространства, где ребенок или несколько детей смогут объединиться для игры с правилами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группе есть атрибутика для подвижных игр, использованы другие помещения группового блока, холла, для возможности игр детей со спортивным оборудованием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группах старшего дошкольного возраста есть игры-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бродилки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другие игры с правилами из подручных материалов, созданные детьми.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98" w:type="dxa"/>
            <w:gridSpan w:val="3"/>
          </w:tcPr>
          <w:p w:rsidR="000B2734" w:rsidRPr="00B968B7" w:rsidRDefault="000B2734" w:rsidP="000B2734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968B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Маркеры среды, позволяющие установить, что игровая деятельность проживается детьми группы, как ведущая и осмысленная ими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</w:t>
            </w:r>
          </w:p>
        </w:tc>
      </w:tr>
      <w:tr w:rsidR="000B2734" w:rsidRPr="00942975" w:rsidTr="000B2734">
        <w:tc>
          <w:tcPr>
            <w:tcW w:w="675" w:type="dxa"/>
            <w:vMerge w:val="restart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268" w:type="dxa"/>
            <w:vMerge w:val="restart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Следы игровой деятельности</w:t>
            </w: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Пространство группы перестроено под игровой замысел детей. В группе сохраняются постройки, отражающие игры в которых дети живут сегодня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игровом пространстве сохраняются следы игровых замыслов, отражающие интерес нескольких групп детей или одного ребенка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игровом пространстве находятся предметы-заместители, которые внесены в игры, как недостающие для реализации игрового замысла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группе есть как минимум одно стационарное место, где развернута режиссерская игра на макете или игровом поле. Если игра свернута, рядом  с макетом хранятся игрушки и материалы в контейнере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Предусмотрена возможность зонирования с потолка ( крючки для тканей, шатры и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) и оно задействовано детьми в игре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пространстве группы предусмотрена возможность передвижения построек для удобства уборки, контейнеры для хранения материалов, стойки для костюмов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группе есть маркеры, знаки отражающие правило не ломать постройки не убирать игрушки знаки личных предпочтений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 w:val="restart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268" w:type="dxa"/>
            <w:vMerge w:val="restart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Документация</w:t>
            </w: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группах старшего дошкольного возраста присутствуют следы детской документации (детские проекты по обогащению среды; модели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межролевых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отношений;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перечени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ролей)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Имеются фотоматериалы, отражающие игровую деятельность детей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2734" w:rsidRPr="00942975" w:rsidTr="000B2734">
        <w:tc>
          <w:tcPr>
            <w:tcW w:w="675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379" w:type="dxa"/>
          </w:tcPr>
          <w:p w:rsidR="000B2734" w:rsidRPr="00942975" w:rsidRDefault="000B2734" w:rsidP="000B273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режиме дня группы предусмотрено не менее 3-х часов на игровую деятельность детей</w:t>
            </w:r>
          </w:p>
        </w:tc>
        <w:tc>
          <w:tcPr>
            <w:tcW w:w="851" w:type="dxa"/>
          </w:tcPr>
          <w:p w:rsidR="000B2734" w:rsidRPr="00942975" w:rsidRDefault="000B2734" w:rsidP="000B273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B2734" w:rsidRDefault="000B2734" w:rsidP="000B2734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31852" w:rsidRPr="00721A3B" w:rsidRDefault="00331852" w:rsidP="003318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A3B">
        <w:rPr>
          <w:rFonts w:ascii="Times New Roman" w:hAnsi="Times New Roman" w:cs="Times New Roman"/>
          <w:b/>
          <w:sz w:val="28"/>
          <w:szCs w:val="28"/>
        </w:rPr>
        <w:lastRenderedPageBreak/>
        <w:t>СИНКВЕЙН НА ТЕМУ</w:t>
      </w:r>
    </w:p>
    <w:p w:rsidR="00331852" w:rsidRPr="00721A3B" w:rsidRDefault="00331852" w:rsidP="003318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A3B">
        <w:rPr>
          <w:rFonts w:ascii="Times New Roman" w:hAnsi="Times New Roman" w:cs="Times New Roman"/>
          <w:b/>
          <w:sz w:val="28"/>
          <w:szCs w:val="28"/>
        </w:rPr>
        <w:t>МОДЕЛИРОВАНИЕ ОБРАЗОВАТЕЛЬНОГО ПРОСТРАНСТВА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B040A0" wp14:editId="7BAC3454">
                <wp:simplePos x="0" y="0"/>
                <wp:positionH relativeFrom="column">
                  <wp:posOffset>177165</wp:posOffset>
                </wp:positionH>
                <wp:positionV relativeFrom="paragraph">
                  <wp:posOffset>7480300</wp:posOffset>
                </wp:positionV>
                <wp:extent cx="5362575" cy="352425"/>
                <wp:effectExtent l="0" t="0" r="0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1852" w:rsidRPr="00721A3B" w:rsidRDefault="00331852" w:rsidP="003318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>Синоним 1 слово (суть темы)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13.95pt;margin-top:589pt;width:422.2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" filled="f" stroked="f">
                <v:textbox>
                  <w:txbxContent>
                    <w:p w:rsidR="00331852" w:rsidRPr="00721A3B" w:rsidRDefault="00331852" w:rsidP="0033185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>Синоним 1 слово (суть темы)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608489" wp14:editId="49C945B9">
                <wp:simplePos x="0" y="0"/>
                <wp:positionH relativeFrom="column">
                  <wp:posOffset>177165</wp:posOffset>
                </wp:positionH>
                <wp:positionV relativeFrom="paragraph">
                  <wp:posOffset>5632450</wp:posOffset>
                </wp:positionV>
                <wp:extent cx="5362575" cy="352425"/>
                <wp:effectExtent l="0" t="0" r="0" b="95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1852" w:rsidRPr="00721A3B" w:rsidRDefault="00331852" w:rsidP="003318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>Фраза из 4-7 любых слов (отношение к теме)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13.95pt;margin-top:443.5pt;width:422.2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" filled="f" stroked="f">
                <v:textbox>
                  <w:txbxContent>
                    <w:p w:rsidR="00331852" w:rsidRPr="00721A3B" w:rsidRDefault="00331852" w:rsidP="0033185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>Фраза из 4-7 любых слов (отношение к теме)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84AEC3" wp14:editId="02313F8B">
                <wp:simplePos x="0" y="0"/>
                <wp:positionH relativeFrom="column">
                  <wp:posOffset>177165</wp:posOffset>
                </wp:positionH>
                <wp:positionV relativeFrom="paragraph">
                  <wp:posOffset>3841750</wp:posOffset>
                </wp:positionV>
                <wp:extent cx="5362575" cy="352425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1852" w:rsidRPr="00721A3B" w:rsidRDefault="00331852" w:rsidP="003318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>Описание действия, 3 глагола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13.95pt;margin-top:302.5pt;width:422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" filled="f" stroked="f">
                <v:textbox>
                  <w:txbxContent>
                    <w:p w:rsidR="00331852" w:rsidRPr="00721A3B" w:rsidRDefault="00331852" w:rsidP="0033185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>Описание действия, 3 глагола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5F5CA9" wp14:editId="03729CD6">
                <wp:simplePos x="0" y="0"/>
                <wp:positionH relativeFrom="column">
                  <wp:posOffset>177165</wp:posOffset>
                </wp:positionH>
                <wp:positionV relativeFrom="paragraph">
                  <wp:posOffset>2079625</wp:posOffset>
                </wp:positionV>
                <wp:extent cx="5362575" cy="352425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1852" w:rsidRPr="00721A3B" w:rsidRDefault="00331852" w:rsidP="003318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>Описание темы</w:t>
                            </w:r>
                            <w:r w:rsidRPr="00721A3B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 xml:space="preserve"> (к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>акой</w:t>
                            </w:r>
                            <w:r w:rsidRPr="00721A3B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>), 2 прилагательных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13.95pt;margin-top:163.75pt;width:422.2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" filled="f" stroked="f">
                <v:textbox>
                  <w:txbxContent>
                    <w:p w:rsidR="00331852" w:rsidRPr="00721A3B" w:rsidRDefault="00331852" w:rsidP="0033185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>Описание темы</w:t>
                      </w:r>
                      <w:r w:rsidRPr="00721A3B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 xml:space="preserve"> (к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>акой</w:t>
                      </w:r>
                      <w:r w:rsidRPr="00721A3B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>?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>), 2 прилагательных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F77543" wp14:editId="565A7C08">
                <wp:simplePos x="0" y="0"/>
                <wp:positionH relativeFrom="column">
                  <wp:posOffset>177165</wp:posOffset>
                </wp:positionH>
                <wp:positionV relativeFrom="paragraph">
                  <wp:posOffset>288925</wp:posOffset>
                </wp:positionV>
                <wp:extent cx="5362575" cy="352425"/>
                <wp:effectExtent l="0" t="0" r="0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1852" w:rsidRPr="00721A3B" w:rsidRDefault="00331852" w:rsidP="003318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721A3B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>Тема (кто? что?), 1 существительное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margin-left:13.95pt;margin-top:22.75pt;width:422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" filled="f" stroked="f">
                <v:textbox>
                  <w:txbxContent>
                    <w:p w:rsidR="00331852" w:rsidRPr="00721A3B" w:rsidRDefault="00331852" w:rsidP="0033185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 w:rsidRPr="00721A3B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>Тема (кто? что?), 1 существительное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551FF0" wp14:editId="24B71CA5">
                <wp:simplePos x="0" y="0"/>
                <wp:positionH relativeFrom="column">
                  <wp:posOffset>24765</wp:posOffset>
                </wp:positionH>
                <wp:positionV relativeFrom="paragraph">
                  <wp:posOffset>7346950</wp:posOffset>
                </wp:positionV>
                <wp:extent cx="5638800" cy="14287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.95pt;margin-top:578.5pt;width:444pt;height:1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D2B358" wp14:editId="713702CB">
                <wp:simplePos x="0" y="0"/>
                <wp:positionH relativeFrom="column">
                  <wp:posOffset>24765</wp:posOffset>
                </wp:positionH>
                <wp:positionV relativeFrom="paragraph">
                  <wp:posOffset>5499100</wp:posOffset>
                </wp:positionV>
                <wp:extent cx="5638800" cy="14287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.95pt;margin-top:433pt;width:444pt;height:1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731F0E" wp14:editId="697B38EB">
                <wp:simplePos x="0" y="0"/>
                <wp:positionH relativeFrom="column">
                  <wp:posOffset>24765</wp:posOffset>
                </wp:positionH>
                <wp:positionV relativeFrom="paragraph">
                  <wp:posOffset>3698875</wp:posOffset>
                </wp:positionV>
                <wp:extent cx="5638800" cy="14287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.95pt;margin-top:291.25pt;width:444pt;height:1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439199" wp14:editId="36356895">
                <wp:simplePos x="0" y="0"/>
                <wp:positionH relativeFrom="column">
                  <wp:posOffset>24765</wp:posOffset>
                </wp:positionH>
                <wp:positionV relativeFrom="paragraph">
                  <wp:posOffset>1908175</wp:posOffset>
                </wp:positionV>
                <wp:extent cx="5638800" cy="14287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.95pt;margin-top:150.25pt;width:444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9F957" wp14:editId="45DF56F2">
                <wp:simplePos x="0" y="0"/>
                <wp:positionH relativeFrom="column">
                  <wp:posOffset>24765</wp:posOffset>
                </wp:positionH>
                <wp:positionV relativeFrom="paragraph">
                  <wp:posOffset>136525</wp:posOffset>
                </wp:positionV>
                <wp:extent cx="5638800" cy="14287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.95pt;margin-top:10.75pt;width:444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" fillcolor="window" strokecolor="windowText" strokeweight="2pt"/>
            </w:pict>
          </mc:Fallback>
        </mc:AlternateContent>
      </w: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1852" w:rsidRPr="00BC3CD2" w:rsidRDefault="00331852" w:rsidP="003318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CD2">
        <w:rPr>
          <w:rFonts w:ascii="Times New Roman" w:hAnsi="Times New Roman" w:cs="Times New Roman"/>
          <w:b/>
          <w:sz w:val="28"/>
          <w:szCs w:val="28"/>
        </w:rPr>
        <w:t>Оценочное событие</w:t>
      </w:r>
    </w:p>
    <w:p w:rsidR="00331852" w:rsidRDefault="00331852" w:rsidP="003318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Pr="00BC3CD2">
        <w:rPr>
          <w:rFonts w:ascii="Times New Roman" w:hAnsi="Times New Roman" w:cs="Times New Roman"/>
          <w:b/>
          <w:sz w:val="28"/>
          <w:szCs w:val="28"/>
        </w:rPr>
        <w:t>Выявление собственных дефицитов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и приращений профессиональных компетенций в контексте стажерской площадки»</w:t>
      </w:r>
    </w:p>
    <w:p w:rsidR="00331852" w:rsidRDefault="00331852" w:rsidP="003318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1761AD" wp14:editId="300AE292">
            <wp:extent cx="5848350" cy="32766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31852" w:rsidRDefault="00331852" w:rsidP="003318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– 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– 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–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–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0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Самооценка стажерами </w:t>
      </w:r>
    </w:p>
    <w:p w:rsidR="00331852" w:rsidRDefault="00331852" w:rsidP="003318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0DF">
        <w:rPr>
          <w:rFonts w:ascii="Times New Roman" w:hAnsi="Times New Roman" w:cs="Times New Roman"/>
          <w:b/>
          <w:sz w:val="28"/>
          <w:szCs w:val="28"/>
        </w:rPr>
        <w:t xml:space="preserve">собственного профессионального опыта </w:t>
      </w:r>
    </w:p>
    <w:p w:rsidR="00331852" w:rsidRDefault="00331852" w:rsidP="003318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0DF">
        <w:rPr>
          <w:rFonts w:ascii="Times New Roman" w:hAnsi="Times New Roman" w:cs="Times New Roman"/>
          <w:b/>
          <w:sz w:val="28"/>
          <w:szCs w:val="28"/>
        </w:rPr>
        <w:t>по формуле ХИМС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 – хорошо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– интересно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– могу, умею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собой возьму идеи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Обоснуйте выбор 1-2 предложениями: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2C1C6" wp14:editId="7AF08E63">
            <wp:extent cx="5686425" cy="7519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65" cy="75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852" w:rsidRPr="006F70DF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C67DF15" wp14:editId="57E5DCDA">
            <wp:simplePos x="0" y="0"/>
            <wp:positionH relativeFrom="margin">
              <wp:posOffset>2458085</wp:posOffset>
            </wp:positionH>
            <wp:positionV relativeFrom="margin">
              <wp:posOffset>4532630</wp:posOffset>
            </wp:positionV>
            <wp:extent cx="1288415" cy="1219200"/>
            <wp:effectExtent l="0" t="0" r="698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5"/>
                    <a:stretch/>
                  </pic:blipFill>
                  <pic:spPr bwMode="auto">
                    <a:xfrm>
                      <a:off x="0" y="0"/>
                      <a:ext cx="128841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2734" w:rsidRPr="00942975" w:rsidRDefault="00331852" w:rsidP="000B273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96A3D74" wp14:editId="4BC44A61">
            <wp:simplePos x="0" y="0"/>
            <wp:positionH relativeFrom="margin">
              <wp:posOffset>209550</wp:posOffset>
            </wp:positionH>
            <wp:positionV relativeFrom="margin">
              <wp:posOffset>4866005</wp:posOffset>
            </wp:positionV>
            <wp:extent cx="1412240" cy="13335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8" t="19012" r="13259" b="10266"/>
                    <a:stretch/>
                  </pic:blipFill>
                  <pic:spPr bwMode="auto">
                    <a:xfrm>
                      <a:off x="0" y="0"/>
                      <a:ext cx="14122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DCA6194" wp14:editId="680E589C">
            <wp:simplePos x="0" y="0"/>
            <wp:positionH relativeFrom="margin">
              <wp:posOffset>4552315</wp:posOffset>
            </wp:positionH>
            <wp:positionV relativeFrom="margin">
              <wp:posOffset>4845050</wp:posOffset>
            </wp:positionV>
            <wp:extent cx="1456055" cy="13525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9" t="20075" r="13205" b="10985"/>
                    <a:stretch/>
                  </pic:blipFill>
                  <pic:spPr bwMode="auto">
                    <a:xfrm>
                      <a:off x="0" y="0"/>
                      <a:ext cx="145605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2734" w:rsidRDefault="000B2734" w:rsidP="000B2734">
      <w:pPr>
        <w:spacing w:after="0" w:line="240" w:lineRule="auto"/>
        <w:jc w:val="both"/>
      </w:pPr>
    </w:p>
    <w:p w:rsidR="00331852" w:rsidRDefault="0033185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ACC88A9" wp14:editId="13A3AFB0">
            <wp:simplePos x="0" y="0"/>
            <wp:positionH relativeFrom="margin">
              <wp:posOffset>1668145</wp:posOffset>
            </wp:positionH>
            <wp:positionV relativeFrom="margin">
              <wp:posOffset>5750560</wp:posOffset>
            </wp:positionV>
            <wp:extent cx="2457450" cy="254317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852" w:rsidRDefault="0033185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8FCEDDD" wp14:editId="1A3E3E29">
            <wp:simplePos x="0" y="0"/>
            <wp:positionH relativeFrom="margin">
              <wp:posOffset>146685</wp:posOffset>
            </wp:positionH>
            <wp:positionV relativeFrom="margin">
              <wp:posOffset>7240270</wp:posOffset>
            </wp:positionV>
            <wp:extent cx="1352550" cy="221107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21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22ED4BF" wp14:editId="39A48E89">
            <wp:simplePos x="0" y="0"/>
            <wp:positionH relativeFrom="margin">
              <wp:posOffset>4215765</wp:posOffset>
            </wp:positionH>
            <wp:positionV relativeFrom="margin">
              <wp:posOffset>7400290</wp:posOffset>
            </wp:positionV>
            <wp:extent cx="2233295" cy="18478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852" w:rsidRP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3318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11B">
        <w:rPr>
          <w:rFonts w:ascii="Times New Roman" w:hAnsi="Times New Roman" w:cs="Times New Roman"/>
          <w:b/>
          <w:sz w:val="28"/>
          <w:szCs w:val="28"/>
        </w:rPr>
        <w:lastRenderedPageBreak/>
        <w:t>Опрос</w:t>
      </w:r>
    </w:p>
    <w:p w:rsidR="00331852" w:rsidRPr="0027611B" w:rsidRDefault="00331852" w:rsidP="003318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11B">
        <w:rPr>
          <w:rFonts w:ascii="Times New Roman" w:hAnsi="Times New Roman" w:cs="Times New Roman"/>
          <w:b/>
          <w:sz w:val="28"/>
          <w:szCs w:val="28"/>
        </w:rPr>
        <w:t>«Необходимые профессиональные компетенции для реализации личностно-ориентированной модели взаимодействия».</w:t>
      </w:r>
    </w:p>
    <w:p w:rsidR="00331852" w:rsidRPr="001C5300" w:rsidRDefault="00331852" w:rsidP="00331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C5300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1C5300">
        <w:rPr>
          <w:rFonts w:ascii="Times New Roman" w:hAnsi="Times New Roman" w:cs="Times New Roman"/>
          <w:sz w:val="28"/>
          <w:szCs w:val="28"/>
        </w:rPr>
        <w:t>специфик</w:t>
      </w:r>
      <w:r>
        <w:rPr>
          <w:rFonts w:ascii="Times New Roman" w:hAnsi="Times New Roman" w:cs="Times New Roman"/>
          <w:sz w:val="28"/>
          <w:szCs w:val="28"/>
        </w:rPr>
        <w:t xml:space="preserve">и дошкольного образования и </w:t>
      </w:r>
      <w:r w:rsidRPr="001C5300">
        <w:rPr>
          <w:rFonts w:ascii="Times New Roman" w:hAnsi="Times New Roman" w:cs="Times New Roman"/>
          <w:sz w:val="28"/>
          <w:szCs w:val="28"/>
        </w:rPr>
        <w:t>особенности органи</w:t>
      </w:r>
      <w:r>
        <w:rPr>
          <w:rFonts w:ascii="Times New Roman" w:hAnsi="Times New Roman" w:cs="Times New Roman"/>
          <w:sz w:val="28"/>
          <w:szCs w:val="28"/>
        </w:rPr>
        <w:t xml:space="preserve">зации образовательной работы с </w:t>
      </w:r>
      <w:r w:rsidRPr="001C5300">
        <w:rPr>
          <w:rFonts w:ascii="Times New Roman" w:hAnsi="Times New Roman" w:cs="Times New Roman"/>
          <w:sz w:val="28"/>
          <w:szCs w:val="28"/>
        </w:rPr>
        <w:t>детьми раннего и дошкольного возраста.</w:t>
      </w:r>
    </w:p>
    <w:p w:rsidR="00331852" w:rsidRPr="001C5300" w:rsidRDefault="00331852" w:rsidP="00331852">
      <w:pPr>
        <w:rPr>
          <w:rFonts w:ascii="Times New Roman" w:hAnsi="Times New Roman" w:cs="Times New Roman"/>
          <w:sz w:val="28"/>
          <w:szCs w:val="28"/>
        </w:rPr>
      </w:pPr>
      <w:r w:rsidRPr="001C5300">
        <w:rPr>
          <w:rFonts w:ascii="Times New Roman" w:hAnsi="Times New Roman" w:cs="Times New Roman"/>
          <w:sz w:val="28"/>
          <w:szCs w:val="28"/>
        </w:rPr>
        <w:t>2. Зна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1C5300">
        <w:rPr>
          <w:rFonts w:ascii="Times New Roman" w:hAnsi="Times New Roman" w:cs="Times New Roman"/>
          <w:sz w:val="28"/>
          <w:szCs w:val="28"/>
        </w:rPr>
        <w:t xml:space="preserve"> общи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C5300">
        <w:rPr>
          <w:rFonts w:ascii="Times New Roman" w:hAnsi="Times New Roman" w:cs="Times New Roman"/>
          <w:sz w:val="28"/>
          <w:szCs w:val="28"/>
        </w:rPr>
        <w:t xml:space="preserve"> закономерност</w:t>
      </w:r>
      <w:r>
        <w:rPr>
          <w:rFonts w:ascii="Times New Roman" w:hAnsi="Times New Roman" w:cs="Times New Roman"/>
          <w:sz w:val="28"/>
          <w:szCs w:val="28"/>
        </w:rPr>
        <w:t xml:space="preserve">ей развития ребенка в </w:t>
      </w:r>
      <w:r w:rsidRPr="001C5300">
        <w:rPr>
          <w:rFonts w:ascii="Times New Roman" w:hAnsi="Times New Roman" w:cs="Times New Roman"/>
          <w:sz w:val="28"/>
          <w:szCs w:val="28"/>
        </w:rPr>
        <w:t>раннем и дошкольном детстве.</w:t>
      </w:r>
    </w:p>
    <w:p w:rsidR="00331852" w:rsidRPr="001C5300" w:rsidRDefault="00331852" w:rsidP="00331852">
      <w:pPr>
        <w:rPr>
          <w:rFonts w:ascii="Times New Roman" w:hAnsi="Times New Roman" w:cs="Times New Roman"/>
          <w:sz w:val="28"/>
          <w:szCs w:val="28"/>
        </w:rPr>
      </w:pPr>
      <w:r w:rsidRPr="00331852">
        <w:rPr>
          <w:rFonts w:ascii="Times New Roman" w:hAnsi="Times New Roman" w:cs="Times New Roman"/>
          <w:b/>
          <w:sz w:val="28"/>
          <w:szCs w:val="28"/>
        </w:rPr>
        <w:t>3.</w:t>
      </w:r>
      <w:r w:rsidRPr="001C5300">
        <w:rPr>
          <w:rFonts w:ascii="Times New Roman" w:hAnsi="Times New Roman" w:cs="Times New Roman"/>
          <w:sz w:val="28"/>
          <w:szCs w:val="28"/>
        </w:rPr>
        <w:t xml:space="preserve"> Уме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1C5300">
        <w:rPr>
          <w:rFonts w:ascii="Times New Roman" w:hAnsi="Times New Roman" w:cs="Times New Roman"/>
          <w:sz w:val="28"/>
          <w:szCs w:val="28"/>
        </w:rPr>
        <w:t xml:space="preserve"> орган</w:t>
      </w:r>
      <w:r>
        <w:rPr>
          <w:rFonts w:ascii="Times New Roman" w:hAnsi="Times New Roman" w:cs="Times New Roman"/>
          <w:sz w:val="28"/>
          <w:szCs w:val="28"/>
        </w:rPr>
        <w:t>изовывать ведущие в дошкольном возрасте виды деятельности: предметно-</w:t>
      </w:r>
      <w:proofErr w:type="spellStart"/>
      <w:r w:rsidRPr="001C5300">
        <w:rPr>
          <w:rFonts w:ascii="Times New Roman" w:hAnsi="Times New Roman" w:cs="Times New Roman"/>
          <w:sz w:val="28"/>
          <w:szCs w:val="28"/>
        </w:rPr>
        <w:t>манипулятивную</w:t>
      </w:r>
      <w:proofErr w:type="spellEnd"/>
      <w:r w:rsidRPr="001C5300">
        <w:rPr>
          <w:rFonts w:ascii="Times New Roman" w:hAnsi="Times New Roman" w:cs="Times New Roman"/>
          <w:sz w:val="28"/>
          <w:szCs w:val="28"/>
        </w:rPr>
        <w:t xml:space="preserve"> и игровую, обеспечивая развитие </w:t>
      </w:r>
      <w:r>
        <w:rPr>
          <w:rFonts w:ascii="Times New Roman" w:hAnsi="Times New Roman" w:cs="Times New Roman"/>
          <w:sz w:val="28"/>
          <w:szCs w:val="28"/>
        </w:rPr>
        <w:t>детей; о</w:t>
      </w:r>
      <w:r w:rsidRPr="001C5300">
        <w:rPr>
          <w:rFonts w:ascii="Times New Roman" w:hAnsi="Times New Roman" w:cs="Times New Roman"/>
          <w:sz w:val="28"/>
          <w:szCs w:val="28"/>
        </w:rPr>
        <w:t>рганизовыват</w:t>
      </w:r>
      <w:r>
        <w:rPr>
          <w:rFonts w:ascii="Times New Roman" w:hAnsi="Times New Roman" w:cs="Times New Roman"/>
          <w:sz w:val="28"/>
          <w:szCs w:val="28"/>
        </w:rPr>
        <w:t xml:space="preserve">ь совместную и самостоятельную </w:t>
      </w:r>
      <w:r w:rsidRPr="001C5300">
        <w:rPr>
          <w:rFonts w:ascii="Times New Roman" w:hAnsi="Times New Roman" w:cs="Times New Roman"/>
          <w:sz w:val="28"/>
          <w:szCs w:val="28"/>
        </w:rPr>
        <w:t>деятельность дошкольников.</w:t>
      </w:r>
    </w:p>
    <w:p w:rsidR="00331852" w:rsidRPr="001C5300" w:rsidRDefault="00331852" w:rsidP="00331852">
      <w:pPr>
        <w:rPr>
          <w:rFonts w:ascii="Times New Roman" w:hAnsi="Times New Roman" w:cs="Times New Roman"/>
          <w:sz w:val="28"/>
          <w:szCs w:val="28"/>
        </w:rPr>
      </w:pPr>
      <w:r w:rsidRPr="00E47060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Владение</w:t>
      </w:r>
      <w:r w:rsidRPr="001C5300">
        <w:rPr>
          <w:rFonts w:ascii="Times New Roman" w:hAnsi="Times New Roman" w:cs="Times New Roman"/>
          <w:sz w:val="28"/>
          <w:szCs w:val="28"/>
        </w:rPr>
        <w:t xml:space="preserve"> теорие</w:t>
      </w:r>
      <w:r>
        <w:rPr>
          <w:rFonts w:ascii="Times New Roman" w:hAnsi="Times New Roman" w:cs="Times New Roman"/>
          <w:sz w:val="28"/>
          <w:szCs w:val="28"/>
        </w:rPr>
        <w:t xml:space="preserve">й и педагогическими методиками физического, познавательного и личностного </w:t>
      </w:r>
      <w:r w:rsidRPr="001C5300">
        <w:rPr>
          <w:rFonts w:ascii="Times New Roman" w:hAnsi="Times New Roman" w:cs="Times New Roman"/>
          <w:sz w:val="28"/>
          <w:szCs w:val="28"/>
        </w:rPr>
        <w:t>развития детей раннего и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1852" w:rsidRPr="001C5300" w:rsidRDefault="00331852" w:rsidP="00331852">
      <w:pPr>
        <w:rPr>
          <w:rFonts w:ascii="Times New Roman" w:hAnsi="Times New Roman" w:cs="Times New Roman"/>
          <w:sz w:val="28"/>
          <w:szCs w:val="28"/>
        </w:rPr>
      </w:pPr>
      <w:r w:rsidRPr="001C5300">
        <w:rPr>
          <w:rFonts w:ascii="Times New Roman" w:hAnsi="Times New Roman" w:cs="Times New Roman"/>
          <w:sz w:val="28"/>
          <w:szCs w:val="28"/>
        </w:rPr>
        <w:t>5. Уме</w:t>
      </w:r>
      <w:r>
        <w:rPr>
          <w:rFonts w:ascii="Times New Roman" w:hAnsi="Times New Roman" w:cs="Times New Roman"/>
          <w:sz w:val="28"/>
          <w:szCs w:val="28"/>
        </w:rPr>
        <w:t xml:space="preserve">ние планировать, реализовывать и </w:t>
      </w:r>
      <w:r w:rsidRPr="001C5300">
        <w:rPr>
          <w:rFonts w:ascii="Times New Roman" w:hAnsi="Times New Roman" w:cs="Times New Roman"/>
          <w:sz w:val="28"/>
          <w:szCs w:val="28"/>
        </w:rPr>
        <w:t>анализировать 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бразовательную работу с детьми </w:t>
      </w:r>
      <w:r w:rsidRPr="001C5300">
        <w:rPr>
          <w:rFonts w:ascii="Times New Roman" w:hAnsi="Times New Roman" w:cs="Times New Roman"/>
          <w:sz w:val="28"/>
          <w:szCs w:val="28"/>
        </w:rPr>
        <w:t>раннего и дошколь</w:t>
      </w:r>
      <w:r>
        <w:rPr>
          <w:rFonts w:ascii="Times New Roman" w:hAnsi="Times New Roman" w:cs="Times New Roman"/>
          <w:sz w:val="28"/>
          <w:szCs w:val="28"/>
        </w:rPr>
        <w:t xml:space="preserve">ного возраста в соответствии с </w:t>
      </w:r>
      <w:r w:rsidRPr="001C5300">
        <w:rPr>
          <w:rFonts w:ascii="Times New Roman" w:hAnsi="Times New Roman" w:cs="Times New Roman"/>
          <w:sz w:val="28"/>
          <w:szCs w:val="28"/>
        </w:rPr>
        <w:t>ФГОС дошкольного образования.</w:t>
      </w:r>
    </w:p>
    <w:p w:rsidR="00331852" w:rsidRPr="001C5300" w:rsidRDefault="00331852" w:rsidP="00331852">
      <w:pPr>
        <w:rPr>
          <w:rFonts w:ascii="Times New Roman" w:hAnsi="Times New Roman" w:cs="Times New Roman"/>
          <w:sz w:val="28"/>
          <w:szCs w:val="28"/>
        </w:rPr>
      </w:pPr>
      <w:r w:rsidRPr="00E47060">
        <w:rPr>
          <w:rFonts w:ascii="Times New Roman" w:hAnsi="Times New Roman" w:cs="Times New Roman"/>
          <w:b/>
          <w:sz w:val="28"/>
          <w:szCs w:val="28"/>
        </w:rPr>
        <w:t>6.</w:t>
      </w:r>
      <w:r w:rsidRPr="001C5300">
        <w:rPr>
          <w:rFonts w:ascii="Times New Roman" w:hAnsi="Times New Roman" w:cs="Times New Roman"/>
          <w:sz w:val="28"/>
          <w:szCs w:val="28"/>
        </w:rPr>
        <w:t xml:space="preserve"> Уме</w:t>
      </w:r>
      <w:r>
        <w:rPr>
          <w:rFonts w:ascii="Times New Roman" w:hAnsi="Times New Roman" w:cs="Times New Roman"/>
          <w:sz w:val="28"/>
          <w:szCs w:val="28"/>
        </w:rPr>
        <w:t xml:space="preserve">ние планировать и корректировать </w:t>
      </w:r>
      <w:r w:rsidRPr="001C5300">
        <w:rPr>
          <w:rFonts w:ascii="Times New Roman" w:hAnsi="Times New Roman" w:cs="Times New Roman"/>
          <w:sz w:val="28"/>
          <w:szCs w:val="28"/>
        </w:rPr>
        <w:t>образовательные за</w:t>
      </w:r>
      <w:r>
        <w:rPr>
          <w:rFonts w:ascii="Times New Roman" w:hAnsi="Times New Roman" w:cs="Times New Roman"/>
          <w:sz w:val="28"/>
          <w:szCs w:val="28"/>
        </w:rPr>
        <w:t xml:space="preserve">дачи (совместно с психологом и </w:t>
      </w:r>
      <w:r w:rsidRPr="001C5300">
        <w:rPr>
          <w:rFonts w:ascii="Times New Roman" w:hAnsi="Times New Roman" w:cs="Times New Roman"/>
          <w:sz w:val="28"/>
          <w:szCs w:val="28"/>
        </w:rPr>
        <w:t>другими специалистам</w:t>
      </w:r>
      <w:r>
        <w:rPr>
          <w:rFonts w:ascii="Times New Roman" w:hAnsi="Times New Roman" w:cs="Times New Roman"/>
          <w:sz w:val="28"/>
          <w:szCs w:val="28"/>
        </w:rPr>
        <w:t xml:space="preserve">и) по результатам мониторинга, </w:t>
      </w:r>
      <w:r w:rsidRPr="001C5300">
        <w:rPr>
          <w:rFonts w:ascii="Times New Roman" w:hAnsi="Times New Roman" w:cs="Times New Roman"/>
          <w:sz w:val="28"/>
          <w:szCs w:val="28"/>
        </w:rPr>
        <w:t>с учетом индиви</w:t>
      </w:r>
      <w:r>
        <w:rPr>
          <w:rFonts w:ascii="Times New Roman" w:hAnsi="Times New Roman" w:cs="Times New Roman"/>
          <w:sz w:val="28"/>
          <w:szCs w:val="28"/>
        </w:rPr>
        <w:t xml:space="preserve">дуальных особенностей развития </w:t>
      </w:r>
      <w:r w:rsidRPr="001C5300">
        <w:rPr>
          <w:rFonts w:ascii="Times New Roman" w:hAnsi="Times New Roman" w:cs="Times New Roman"/>
          <w:sz w:val="28"/>
          <w:szCs w:val="28"/>
        </w:rPr>
        <w:t>каждого ребенка раннего и/или дошкольного возраста.</w:t>
      </w:r>
    </w:p>
    <w:p w:rsidR="00331852" w:rsidRPr="001C5300" w:rsidRDefault="00331852" w:rsidP="00331852">
      <w:pPr>
        <w:rPr>
          <w:rFonts w:ascii="Times New Roman" w:hAnsi="Times New Roman" w:cs="Times New Roman"/>
          <w:sz w:val="28"/>
          <w:szCs w:val="28"/>
        </w:rPr>
      </w:pPr>
      <w:r w:rsidRPr="001C5300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Умение р</w:t>
      </w:r>
      <w:r w:rsidRPr="001C5300">
        <w:rPr>
          <w:rFonts w:ascii="Times New Roman" w:hAnsi="Times New Roman" w:cs="Times New Roman"/>
          <w:sz w:val="28"/>
          <w:szCs w:val="28"/>
        </w:rPr>
        <w:t>еализовыва</w:t>
      </w:r>
      <w:r>
        <w:rPr>
          <w:rFonts w:ascii="Times New Roman" w:hAnsi="Times New Roman" w:cs="Times New Roman"/>
          <w:sz w:val="28"/>
          <w:szCs w:val="28"/>
        </w:rPr>
        <w:t xml:space="preserve">ть педагогические рекомендации </w:t>
      </w:r>
      <w:r w:rsidRPr="001C5300">
        <w:rPr>
          <w:rFonts w:ascii="Times New Roman" w:hAnsi="Times New Roman" w:cs="Times New Roman"/>
          <w:sz w:val="28"/>
          <w:szCs w:val="28"/>
        </w:rPr>
        <w:t>специалистов (психолог</w:t>
      </w:r>
      <w:r>
        <w:rPr>
          <w:rFonts w:ascii="Times New Roman" w:hAnsi="Times New Roman" w:cs="Times New Roman"/>
          <w:sz w:val="28"/>
          <w:szCs w:val="28"/>
        </w:rPr>
        <w:t xml:space="preserve">а, логопеда, дефектолога и др.) </w:t>
      </w:r>
      <w:r w:rsidRPr="001C5300">
        <w:rPr>
          <w:rFonts w:ascii="Times New Roman" w:hAnsi="Times New Roman" w:cs="Times New Roman"/>
          <w:sz w:val="28"/>
          <w:szCs w:val="28"/>
        </w:rPr>
        <w:t>в работе с дет</w:t>
      </w:r>
      <w:r>
        <w:rPr>
          <w:rFonts w:ascii="Times New Roman" w:hAnsi="Times New Roman" w:cs="Times New Roman"/>
          <w:sz w:val="28"/>
          <w:szCs w:val="28"/>
        </w:rPr>
        <w:t xml:space="preserve">ьми, испытывающими трудности в </w:t>
      </w:r>
      <w:r w:rsidRPr="001C5300">
        <w:rPr>
          <w:rFonts w:ascii="Times New Roman" w:hAnsi="Times New Roman" w:cs="Times New Roman"/>
          <w:sz w:val="28"/>
          <w:szCs w:val="28"/>
        </w:rPr>
        <w:t>освоении п</w:t>
      </w:r>
      <w:r>
        <w:rPr>
          <w:rFonts w:ascii="Times New Roman" w:hAnsi="Times New Roman" w:cs="Times New Roman"/>
          <w:sz w:val="28"/>
          <w:szCs w:val="28"/>
        </w:rPr>
        <w:t xml:space="preserve">рограммы, или детьми с особыми </w:t>
      </w:r>
      <w:r w:rsidRPr="001C5300">
        <w:rPr>
          <w:rFonts w:ascii="Times New Roman" w:hAnsi="Times New Roman" w:cs="Times New Roman"/>
          <w:sz w:val="28"/>
          <w:szCs w:val="28"/>
        </w:rPr>
        <w:t>образовательными потребностями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1852" w:rsidRPr="001C5300" w:rsidRDefault="00331852" w:rsidP="00331852">
      <w:pPr>
        <w:rPr>
          <w:rFonts w:ascii="Times New Roman" w:hAnsi="Times New Roman" w:cs="Times New Roman"/>
          <w:sz w:val="28"/>
          <w:szCs w:val="28"/>
        </w:rPr>
      </w:pPr>
      <w:r w:rsidRPr="00E47060">
        <w:rPr>
          <w:rFonts w:ascii="Times New Roman" w:hAnsi="Times New Roman" w:cs="Times New Roman"/>
          <w:b/>
          <w:sz w:val="28"/>
          <w:szCs w:val="28"/>
        </w:rPr>
        <w:t>8.</w:t>
      </w:r>
      <w:r w:rsidRPr="001C5300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 xml:space="preserve">ие в создании психологически </w:t>
      </w:r>
      <w:r w:rsidRPr="001C5300">
        <w:rPr>
          <w:rFonts w:ascii="Times New Roman" w:hAnsi="Times New Roman" w:cs="Times New Roman"/>
          <w:sz w:val="28"/>
          <w:szCs w:val="28"/>
        </w:rPr>
        <w:t>комфортной и без</w:t>
      </w:r>
      <w:r>
        <w:rPr>
          <w:rFonts w:ascii="Times New Roman" w:hAnsi="Times New Roman" w:cs="Times New Roman"/>
          <w:sz w:val="28"/>
          <w:szCs w:val="28"/>
        </w:rPr>
        <w:t xml:space="preserve">опасной образовательной среды, </w:t>
      </w:r>
      <w:r w:rsidRPr="001C5300">
        <w:rPr>
          <w:rFonts w:ascii="Times New Roman" w:hAnsi="Times New Roman" w:cs="Times New Roman"/>
          <w:sz w:val="28"/>
          <w:szCs w:val="28"/>
        </w:rPr>
        <w:t>обеспечивая безопасн</w:t>
      </w:r>
      <w:r>
        <w:rPr>
          <w:rFonts w:ascii="Times New Roman" w:hAnsi="Times New Roman" w:cs="Times New Roman"/>
          <w:sz w:val="28"/>
          <w:szCs w:val="28"/>
        </w:rPr>
        <w:t xml:space="preserve">ость жизни детей, сохранение и </w:t>
      </w:r>
      <w:r w:rsidRPr="001C5300">
        <w:rPr>
          <w:rFonts w:ascii="Times New Roman" w:hAnsi="Times New Roman" w:cs="Times New Roman"/>
          <w:sz w:val="28"/>
          <w:szCs w:val="28"/>
        </w:rPr>
        <w:t>укрепление их здоро</w:t>
      </w:r>
      <w:r>
        <w:rPr>
          <w:rFonts w:ascii="Times New Roman" w:hAnsi="Times New Roman" w:cs="Times New Roman"/>
          <w:sz w:val="28"/>
          <w:szCs w:val="28"/>
        </w:rPr>
        <w:t xml:space="preserve">вья, поддерживая эмоциональное </w:t>
      </w:r>
      <w:r w:rsidRPr="001C5300">
        <w:rPr>
          <w:rFonts w:ascii="Times New Roman" w:hAnsi="Times New Roman" w:cs="Times New Roman"/>
          <w:sz w:val="28"/>
          <w:szCs w:val="28"/>
        </w:rPr>
        <w:t xml:space="preserve">благополучие ребенка. </w:t>
      </w:r>
    </w:p>
    <w:p w:rsidR="00331852" w:rsidRPr="001C5300" w:rsidRDefault="00331852" w:rsidP="00331852">
      <w:pPr>
        <w:rPr>
          <w:rFonts w:ascii="Times New Roman" w:hAnsi="Times New Roman" w:cs="Times New Roman"/>
          <w:sz w:val="28"/>
          <w:szCs w:val="28"/>
        </w:rPr>
      </w:pPr>
      <w:r w:rsidRPr="00E47060">
        <w:rPr>
          <w:rFonts w:ascii="Times New Roman" w:hAnsi="Times New Roman" w:cs="Times New Roman"/>
          <w:b/>
          <w:sz w:val="28"/>
          <w:szCs w:val="28"/>
        </w:rPr>
        <w:t>9.</w:t>
      </w:r>
      <w:r w:rsidRPr="001C5300">
        <w:rPr>
          <w:rFonts w:ascii="Times New Roman" w:hAnsi="Times New Roman" w:cs="Times New Roman"/>
          <w:sz w:val="28"/>
          <w:szCs w:val="28"/>
        </w:rPr>
        <w:t xml:space="preserve"> Владе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1C5300">
        <w:rPr>
          <w:rFonts w:ascii="Times New Roman" w:hAnsi="Times New Roman" w:cs="Times New Roman"/>
          <w:sz w:val="28"/>
          <w:szCs w:val="28"/>
        </w:rPr>
        <w:t xml:space="preserve"> методами </w:t>
      </w:r>
      <w:r>
        <w:rPr>
          <w:rFonts w:ascii="Times New Roman" w:hAnsi="Times New Roman" w:cs="Times New Roman"/>
          <w:sz w:val="28"/>
          <w:szCs w:val="28"/>
        </w:rPr>
        <w:t>и средствами анализа психолого-</w:t>
      </w:r>
      <w:r w:rsidRPr="001C5300">
        <w:rPr>
          <w:rFonts w:ascii="Times New Roman" w:hAnsi="Times New Roman" w:cs="Times New Roman"/>
          <w:sz w:val="28"/>
          <w:szCs w:val="28"/>
        </w:rPr>
        <w:t>педагогического мон</w:t>
      </w:r>
      <w:r>
        <w:rPr>
          <w:rFonts w:ascii="Times New Roman" w:hAnsi="Times New Roman" w:cs="Times New Roman"/>
          <w:sz w:val="28"/>
          <w:szCs w:val="28"/>
        </w:rPr>
        <w:t xml:space="preserve">иторинга, позволяющего оценить </w:t>
      </w:r>
      <w:r w:rsidRPr="001C5300">
        <w:rPr>
          <w:rFonts w:ascii="Times New Roman" w:hAnsi="Times New Roman" w:cs="Times New Roman"/>
          <w:sz w:val="28"/>
          <w:szCs w:val="28"/>
        </w:rPr>
        <w:t>результаты о</w:t>
      </w:r>
      <w:r>
        <w:rPr>
          <w:rFonts w:ascii="Times New Roman" w:hAnsi="Times New Roman" w:cs="Times New Roman"/>
          <w:sz w:val="28"/>
          <w:szCs w:val="28"/>
        </w:rPr>
        <w:t xml:space="preserve">своения детьми образовательных </w:t>
      </w:r>
      <w:r w:rsidRPr="001C5300">
        <w:rPr>
          <w:rFonts w:ascii="Times New Roman" w:hAnsi="Times New Roman" w:cs="Times New Roman"/>
          <w:sz w:val="28"/>
          <w:szCs w:val="28"/>
        </w:rPr>
        <w:t>программ.</w:t>
      </w:r>
    </w:p>
    <w:p w:rsidR="00331852" w:rsidRPr="001C5300" w:rsidRDefault="00331852" w:rsidP="00331852">
      <w:pPr>
        <w:rPr>
          <w:rFonts w:ascii="Times New Roman" w:hAnsi="Times New Roman" w:cs="Times New Roman"/>
          <w:sz w:val="28"/>
          <w:szCs w:val="28"/>
        </w:rPr>
      </w:pPr>
      <w:r w:rsidRPr="00E47060">
        <w:rPr>
          <w:rFonts w:ascii="Times New Roman" w:hAnsi="Times New Roman" w:cs="Times New Roman"/>
          <w:b/>
          <w:sz w:val="28"/>
          <w:szCs w:val="28"/>
        </w:rPr>
        <w:t>10.</w:t>
      </w:r>
      <w:r w:rsidRPr="001C5300">
        <w:rPr>
          <w:rFonts w:ascii="Times New Roman" w:hAnsi="Times New Roman" w:cs="Times New Roman"/>
          <w:sz w:val="28"/>
          <w:szCs w:val="28"/>
        </w:rPr>
        <w:t xml:space="preserve"> Владе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1C5300">
        <w:rPr>
          <w:rFonts w:ascii="Times New Roman" w:hAnsi="Times New Roman" w:cs="Times New Roman"/>
          <w:sz w:val="28"/>
          <w:szCs w:val="28"/>
        </w:rPr>
        <w:t xml:space="preserve"> методами и ср</w:t>
      </w:r>
      <w:r>
        <w:rPr>
          <w:rFonts w:ascii="Times New Roman" w:hAnsi="Times New Roman" w:cs="Times New Roman"/>
          <w:sz w:val="28"/>
          <w:szCs w:val="28"/>
        </w:rPr>
        <w:t>едствами психолого-</w:t>
      </w:r>
      <w:r w:rsidRPr="001C5300">
        <w:rPr>
          <w:rFonts w:ascii="Times New Roman" w:hAnsi="Times New Roman" w:cs="Times New Roman"/>
          <w:sz w:val="28"/>
          <w:szCs w:val="28"/>
        </w:rPr>
        <w:t>педагогического просвещения родителей (законных представителей), уме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1C5300">
        <w:rPr>
          <w:rFonts w:ascii="Times New Roman" w:hAnsi="Times New Roman" w:cs="Times New Roman"/>
          <w:sz w:val="28"/>
          <w:szCs w:val="28"/>
        </w:rPr>
        <w:t xml:space="preserve"> выстраивать партнерское взаимодействие с ними для решения образовательных задач.</w:t>
      </w:r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  <w:r w:rsidRPr="001C5300">
        <w:rPr>
          <w:rFonts w:ascii="Times New Roman" w:hAnsi="Times New Roman" w:cs="Times New Roman"/>
          <w:sz w:val="28"/>
          <w:szCs w:val="28"/>
        </w:rPr>
        <w:t>11. Владе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1C53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5300">
        <w:rPr>
          <w:rFonts w:ascii="Times New Roman" w:hAnsi="Times New Roman" w:cs="Times New Roman"/>
          <w:sz w:val="28"/>
          <w:szCs w:val="28"/>
        </w:rPr>
        <w:t>ИКТ-компетенциями</w:t>
      </w:r>
      <w:proofErr w:type="gramEnd"/>
    </w:p>
    <w:p w:rsidR="00331852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Pr="00352BB4" w:rsidRDefault="00331852" w:rsidP="003318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BB4">
        <w:rPr>
          <w:rFonts w:ascii="Times New Roman" w:hAnsi="Times New Roman" w:cs="Times New Roman"/>
          <w:b/>
          <w:sz w:val="28"/>
          <w:szCs w:val="28"/>
        </w:rPr>
        <w:lastRenderedPageBreak/>
        <w:t>ЛИСТ ДЛЯ ЗАМЕТОК</w:t>
      </w:r>
    </w:p>
    <w:p w:rsidR="00331852" w:rsidRPr="001C5300" w:rsidRDefault="00331852" w:rsidP="00331852">
      <w:pPr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852" w:rsidRDefault="00331852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0E3B" w:rsidRDefault="00ED0E3B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Pr="0047391C" w:rsidRDefault="0059039A" w:rsidP="005903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Моделирование развивающего</w:t>
      </w:r>
      <w:r w:rsidRPr="0047391C">
        <w:rPr>
          <w:rFonts w:ascii="Times New Roman" w:hAnsi="Times New Roman" w:cs="Times New Roman"/>
          <w:b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4739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пространства.</w:t>
      </w:r>
    </w:p>
    <w:p w:rsidR="0059039A" w:rsidRDefault="0059039A" w:rsidP="005903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F01">
        <w:rPr>
          <w:rFonts w:ascii="Times New Roman" w:hAnsi="Times New Roman" w:cs="Times New Roman"/>
          <w:sz w:val="28"/>
          <w:szCs w:val="28"/>
        </w:rPr>
        <w:t>Моделирование как метод прогнозирования в образовательном процессе связано с построением информационной модели развития. Это может быть алгоритм сопровождения, логическая схема взаимодействия, последовательность шагов в среде отношений и деятельности. Объективно сущест</w:t>
      </w:r>
      <w:r>
        <w:rPr>
          <w:rFonts w:ascii="Times New Roman" w:hAnsi="Times New Roman" w:cs="Times New Roman"/>
          <w:sz w:val="28"/>
          <w:szCs w:val="28"/>
        </w:rPr>
        <w:t>вует процесс разработки педаго</w:t>
      </w:r>
      <w:r w:rsidRPr="00640F01">
        <w:rPr>
          <w:rFonts w:ascii="Times New Roman" w:hAnsi="Times New Roman" w:cs="Times New Roman"/>
          <w:sz w:val="28"/>
          <w:szCs w:val="28"/>
        </w:rPr>
        <w:t xml:space="preserve">гом/специалистом сценария взаимодействия. </w:t>
      </w:r>
    </w:p>
    <w:p w:rsidR="0059039A" w:rsidRDefault="0059039A" w:rsidP="005903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5103"/>
        <w:gridCol w:w="1950"/>
      </w:tblGrid>
      <w:tr w:rsidR="0059039A" w:rsidTr="00E055A2">
        <w:tc>
          <w:tcPr>
            <w:tcW w:w="675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91C">
              <w:rPr>
                <w:rFonts w:ascii="Times New Roman" w:hAnsi="Times New Roman" w:cs="Times New Roman"/>
                <w:b/>
                <w:sz w:val="24"/>
                <w:szCs w:val="24"/>
              </w:rPr>
              <w:t>Фа</w:t>
            </w:r>
          </w:p>
          <w:p w:rsidR="0059039A" w:rsidRPr="0047391C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7391C">
              <w:rPr>
                <w:rFonts w:ascii="Times New Roman" w:hAnsi="Times New Roman" w:cs="Times New Roman"/>
                <w:b/>
                <w:sz w:val="24"/>
                <w:szCs w:val="24"/>
              </w:rPr>
              <w:t>зы</w:t>
            </w:r>
            <w:proofErr w:type="spellEnd"/>
          </w:p>
        </w:tc>
        <w:tc>
          <w:tcPr>
            <w:tcW w:w="1843" w:type="dxa"/>
          </w:tcPr>
          <w:p w:rsidR="0059039A" w:rsidRPr="0047391C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91C">
              <w:rPr>
                <w:rFonts w:ascii="Times New Roman" w:hAnsi="Times New Roman" w:cs="Times New Roman"/>
                <w:b/>
                <w:sz w:val="24"/>
                <w:szCs w:val="24"/>
              </w:rPr>
              <w:t>Стадии</w:t>
            </w:r>
          </w:p>
        </w:tc>
        <w:tc>
          <w:tcPr>
            <w:tcW w:w="5103" w:type="dxa"/>
          </w:tcPr>
          <w:p w:rsidR="0059039A" w:rsidRPr="0047391C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91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1950" w:type="dxa"/>
          </w:tcPr>
          <w:p w:rsidR="0059039A" w:rsidRPr="0047391C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91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59039A" w:rsidTr="00E055A2">
        <w:tc>
          <w:tcPr>
            <w:tcW w:w="675" w:type="dxa"/>
            <w:vMerge w:val="restart"/>
          </w:tcPr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proofErr w:type="gramEnd"/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proofErr w:type="gramEnd"/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</w:p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Проблемати-зация</w:t>
            </w:r>
            <w:proofErr w:type="spellEnd"/>
          </w:p>
        </w:tc>
        <w:tc>
          <w:tcPr>
            <w:tcW w:w="5103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противоречий между имеющимися и желаемыми условиями для эффективной инновационной деятельности всех субъектов.</w:t>
            </w:r>
          </w:p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Формулировка проблемы, определение целей.</w:t>
            </w:r>
          </w:p>
        </w:tc>
        <w:tc>
          <w:tcPr>
            <w:tcW w:w="1950" w:type="dxa"/>
            <w:vMerge w:val="restart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действий, отражающий все необходимые виды ресурсов для реализации активной модели в практической деятельности.</w:t>
            </w:r>
          </w:p>
        </w:tc>
      </w:tr>
      <w:tr w:rsidR="0059039A" w:rsidTr="00E055A2">
        <w:tc>
          <w:tcPr>
            <w:tcW w:w="675" w:type="dxa"/>
            <w:vMerge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Концептуали-зация</w:t>
            </w:r>
            <w:proofErr w:type="spellEnd"/>
            <w:proofErr w:type="gramEnd"/>
          </w:p>
        </w:tc>
        <w:tc>
          <w:tcPr>
            <w:tcW w:w="5103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критериев качества модели (целостность, полнота, вариативность, доступность, гибкость, эффективность и др.).</w:t>
            </w:r>
          </w:p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моделей-комплексов инновационной деятельности </w:t>
            </w:r>
          </w:p>
        </w:tc>
        <w:tc>
          <w:tcPr>
            <w:tcW w:w="1950" w:type="dxa"/>
            <w:vMerge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039A" w:rsidTr="00E055A2">
        <w:tc>
          <w:tcPr>
            <w:tcW w:w="675" w:type="dxa"/>
            <w:vMerge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Программи-рование</w:t>
            </w:r>
            <w:proofErr w:type="spellEnd"/>
            <w:proofErr w:type="gramEnd"/>
          </w:p>
        </w:tc>
        <w:tc>
          <w:tcPr>
            <w:tcW w:w="5103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Разделение обей цели на отдельные задачи.</w:t>
            </w:r>
          </w:p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Согласование отдельных задач и ресурсов для их решения.</w:t>
            </w:r>
          </w:p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условий, при которых возможна реализация модели.</w:t>
            </w:r>
          </w:p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программы (содержание, сроки реализации проекта).</w:t>
            </w:r>
          </w:p>
        </w:tc>
        <w:tc>
          <w:tcPr>
            <w:tcW w:w="1950" w:type="dxa"/>
            <w:vMerge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039A" w:rsidTr="00E055A2">
        <w:tc>
          <w:tcPr>
            <w:tcW w:w="675" w:type="dxa"/>
            <w:vMerge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Планирова-ние</w:t>
            </w:r>
            <w:proofErr w:type="spellEnd"/>
            <w:proofErr w:type="gramEnd"/>
          </w:p>
        </w:tc>
        <w:tc>
          <w:tcPr>
            <w:tcW w:w="5103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детального плана графика.</w:t>
            </w:r>
          </w:p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Технологическая подготовка ресурсов.</w:t>
            </w:r>
          </w:p>
        </w:tc>
        <w:tc>
          <w:tcPr>
            <w:tcW w:w="1950" w:type="dxa"/>
            <w:vMerge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039A" w:rsidTr="00E055A2">
        <w:tc>
          <w:tcPr>
            <w:tcW w:w="675" w:type="dxa"/>
          </w:tcPr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ТЕХНО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ЛО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ГИ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ЧЕС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КАЯ</w:t>
            </w:r>
          </w:p>
        </w:tc>
        <w:tc>
          <w:tcPr>
            <w:tcW w:w="1843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Конструиро-вание</w:t>
            </w:r>
            <w:proofErr w:type="spellEnd"/>
            <w:proofErr w:type="gramEnd"/>
          </w:p>
        </w:tc>
        <w:tc>
          <w:tcPr>
            <w:tcW w:w="5103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индивидуального и коллективного взаимодействия субъектов.</w:t>
            </w:r>
          </w:p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Дополнительное проектирование при необходимости.</w:t>
            </w:r>
          </w:p>
        </w:tc>
        <w:tc>
          <w:tcPr>
            <w:tcW w:w="1950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Организационная модель: активизация программы.</w:t>
            </w:r>
          </w:p>
        </w:tc>
      </w:tr>
      <w:tr w:rsidR="0059039A" w:rsidTr="00E055A2">
        <w:tc>
          <w:tcPr>
            <w:tcW w:w="675" w:type="dxa"/>
            <w:vMerge w:val="restart"/>
          </w:tcPr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proofErr w:type="gramEnd"/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Ф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Л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  <w:p w:rsidR="0059039A" w:rsidRPr="0021242B" w:rsidRDefault="0059039A" w:rsidP="00E055A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42B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</w:p>
        </w:tc>
        <w:tc>
          <w:tcPr>
            <w:tcW w:w="1843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Автоэкспер-тиза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экспертиза</w:t>
            </w:r>
          </w:p>
        </w:tc>
        <w:tc>
          <w:tcPr>
            <w:tcW w:w="5103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обратной связи.</w:t>
            </w:r>
          </w:p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Рефлексивный анализ хода и продукта проекта.</w:t>
            </w:r>
          </w:p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Оценка.</w:t>
            </w:r>
          </w:p>
        </w:tc>
        <w:tc>
          <w:tcPr>
            <w:tcW w:w="1950" w:type="dxa"/>
            <w:vMerge w:val="restart"/>
          </w:tcPr>
          <w:p w:rsidR="0059039A" w:rsidRDefault="0059039A" w:rsidP="00E055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реализован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9039A" w:rsidRDefault="0059039A" w:rsidP="00E055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модели, определение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9039A" w:rsidRDefault="0059039A" w:rsidP="00E055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ее дальнейшей коррекции.</w:t>
            </w:r>
          </w:p>
        </w:tc>
      </w:tr>
      <w:tr w:rsidR="0059039A" w:rsidTr="00E055A2">
        <w:tc>
          <w:tcPr>
            <w:tcW w:w="675" w:type="dxa"/>
            <w:vMerge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результатов проекта-модели</w:t>
            </w:r>
          </w:p>
        </w:tc>
        <w:tc>
          <w:tcPr>
            <w:tcW w:w="5103" w:type="dxa"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Пособия</w:t>
            </w:r>
          </w:p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материалы</w:t>
            </w:r>
          </w:p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 рекомендаций</w:t>
            </w:r>
          </w:p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Электронная презентация и др.</w:t>
            </w:r>
          </w:p>
        </w:tc>
        <w:tc>
          <w:tcPr>
            <w:tcW w:w="1950" w:type="dxa"/>
            <w:vMerge/>
          </w:tcPr>
          <w:p w:rsidR="0059039A" w:rsidRDefault="0059039A" w:rsidP="00E055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039A" w:rsidRDefault="0059039A" w:rsidP="005903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39A" w:rsidRPr="00AE6CC7" w:rsidRDefault="0059039A" w:rsidP="005903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CC7">
        <w:rPr>
          <w:rFonts w:ascii="Times New Roman" w:hAnsi="Times New Roman" w:cs="Times New Roman"/>
          <w:b/>
          <w:sz w:val="28"/>
          <w:szCs w:val="28"/>
        </w:rPr>
        <w:lastRenderedPageBreak/>
        <w:t>ЛИСТ ДЛЯ ЗАМЕТОК</w:t>
      </w:r>
    </w:p>
    <w:p w:rsidR="0059039A" w:rsidRDefault="0059039A" w:rsidP="005903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5903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5903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39A" w:rsidRPr="00640F01" w:rsidRDefault="0059039A" w:rsidP="005903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Pr="0059039A" w:rsidRDefault="0059039A" w:rsidP="005903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Алгоритм разработки приемов и методов </w:t>
      </w:r>
    </w:p>
    <w:p w:rsidR="0059039A" w:rsidRPr="0059039A" w:rsidRDefault="0059039A" w:rsidP="005903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39A">
        <w:rPr>
          <w:rFonts w:ascii="Times New Roman" w:hAnsi="Times New Roman" w:cs="Times New Roman"/>
          <w:b/>
          <w:sz w:val="28"/>
          <w:szCs w:val="28"/>
        </w:rPr>
        <w:t>личностно-ориентированного взаимодействия</w:t>
      </w:r>
    </w:p>
    <w:p w:rsidR="0059039A" w:rsidRPr="0059039A" w:rsidRDefault="0059039A" w:rsidP="005903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39A" w:rsidRDefault="0059039A" w:rsidP="0059039A">
      <w:pPr>
        <w:rPr>
          <w:rFonts w:ascii="Times New Roman" w:hAnsi="Times New Roman" w:cs="Times New Roman"/>
          <w:sz w:val="28"/>
          <w:szCs w:val="28"/>
        </w:rPr>
      </w:pPr>
      <w:r w:rsidRPr="0059039A">
        <w:rPr>
          <w:rFonts w:ascii="Times New Roman" w:hAnsi="Times New Roman" w:cs="Times New Roman"/>
          <w:b/>
          <w:sz w:val="32"/>
          <w:szCs w:val="32"/>
        </w:rPr>
        <w:t>ШАГ 1</w:t>
      </w:r>
      <w:r w:rsidRPr="005903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39A">
        <w:rPr>
          <w:rFonts w:ascii="Times New Roman" w:hAnsi="Times New Roman" w:cs="Times New Roman"/>
          <w:sz w:val="28"/>
          <w:szCs w:val="28"/>
        </w:rPr>
        <w:t>Постановка цели (чего хочется достичь?)</w:t>
      </w:r>
    </w:p>
    <w:p w:rsidR="0059039A" w:rsidRPr="0059039A" w:rsidRDefault="0059039A" w:rsidP="0059039A">
      <w:pPr>
        <w:rPr>
          <w:rFonts w:ascii="Times New Roman" w:hAnsi="Times New Roman" w:cs="Times New Roman"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b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b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sz w:val="28"/>
          <w:szCs w:val="28"/>
        </w:rPr>
      </w:pPr>
      <w:r w:rsidRPr="0059039A">
        <w:rPr>
          <w:rFonts w:ascii="Times New Roman" w:hAnsi="Times New Roman" w:cs="Times New Roman"/>
          <w:b/>
          <w:sz w:val="32"/>
          <w:szCs w:val="32"/>
        </w:rPr>
        <w:t>ШАГ 2</w:t>
      </w:r>
      <w:r w:rsidRPr="005903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39A">
        <w:rPr>
          <w:rFonts w:ascii="Times New Roman" w:hAnsi="Times New Roman" w:cs="Times New Roman"/>
          <w:sz w:val="28"/>
          <w:szCs w:val="28"/>
        </w:rPr>
        <w:t>Выбор формы взаимодействия (выбор метода)</w:t>
      </w:r>
    </w:p>
    <w:p w:rsidR="0059039A" w:rsidRDefault="0059039A" w:rsidP="0059039A">
      <w:pPr>
        <w:rPr>
          <w:rFonts w:ascii="Times New Roman" w:hAnsi="Times New Roman" w:cs="Times New Roman"/>
          <w:b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b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b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sz w:val="28"/>
          <w:szCs w:val="28"/>
        </w:rPr>
      </w:pPr>
      <w:r w:rsidRPr="0059039A">
        <w:rPr>
          <w:rFonts w:ascii="Times New Roman" w:hAnsi="Times New Roman" w:cs="Times New Roman"/>
          <w:b/>
          <w:sz w:val="32"/>
          <w:szCs w:val="32"/>
        </w:rPr>
        <w:t>ШАГ 3</w:t>
      </w:r>
      <w:r w:rsidRPr="005903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39A">
        <w:rPr>
          <w:rFonts w:ascii="Times New Roman" w:hAnsi="Times New Roman" w:cs="Times New Roman"/>
          <w:sz w:val="28"/>
          <w:szCs w:val="28"/>
        </w:rPr>
        <w:t>Творческая обработка метода в соответствии с возрастом, целью</w:t>
      </w:r>
    </w:p>
    <w:p w:rsidR="0059039A" w:rsidRPr="0059039A" w:rsidRDefault="0059039A" w:rsidP="0059039A">
      <w:pPr>
        <w:rPr>
          <w:rFonts w:ascii="Times New Roman" w:hAnsi="Times New Roman" w:cs="Times New Roman"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b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b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b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b/>
          <w:sz w:val="28"/>
          <w:szCs w:val="28"/>
        </w:rPr>
      </w:pPr>
      <w:r w:rsidRPr="0059039A">
        <w:rPr>
          <w:rFonts w:ascii="Times New Roman" w:hAnsi="Times New Roman" w:cs="Times New Roman"/>
          <w:b/>
          <w:sz w:val="32"/>
          <w:szCs w:val="32"/>
        </w:rPr>
        <w:t>ШАГ 4</w:t>
      </w:r>
      <w:r w:rsidRPr="005903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39A">
        <w:rPr>
          <w:rFonts w:ascii="Times New Roman" w:hAnsi="Times New Roman" w:cs="Times New Roman"/>
          <w:sz w:val="28"/>
          <w:szCs w:val="28"/>
        </w:rPr>
        <w:t>Учет возникающих трудностей</w:t>
      </w:r>
    </w:p>
    <w:p w:rsidR="0059039A" w:rsidRPr="0059039A" w:rsidRDefault="0059039A" w:rsidP="0059039A">
      <w:pPr>
        <w:rPr>
          <w:rFonts w:ascii="Times New Roman" w:hAnsi="Times New Roman" w:cs="Times New Roman"/>
          <w:b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b/>
          <w:sz w:val="28"/>
          <w:szCs w:val="28"/>
        </w:rPr>
      </w:pPr>
    </w:p>
    <w:p w:rsidR="0059039A" w:rsidRDefault="0059039A" w:rsidP="0059039A">
      <w:pPr>
        <w:rPr>
          <w:rFonts w:ascii="Times New Roman" w:hAnsi="Times New Roman" w:cs="Times New Roman"/>
          <w:b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b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sz w:val="28"/>
          <w:szCs w:val="28"/>
        </w:rPr>
      </w:pPr>
      <w:r w:rsidRPr="0059039A">
        <w:rPr>
          <w:rFonts w:ascii="Times New Roman" w:hAnsi="Times New Roman" w:cs="Times New Roman"/>
          <w:b/>
          <w:sz w:val="32"/>
          <w:szCs w:val="32"/>
        </w:rPr>
        <w:t>ШАГ 5</w:t>
      </w:r>
      <w:r w:rsidRPr="005903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39A">
        <w:rPr>
          <w:rFonts w:ascii="Times New Roman" w:hAnsi="Times New Roman" w:cs="Times New Roman"/>
          <w:sz w:val="28"/>
          <w:szCs w:val="28"/>
        </w:rPr>
        <w:t>Правила применения, инструкция</w:t>
      </w:r>
    </w:p>
    <w:p w:rsidR="0059039A" w:rsidRPr="0059039A" w:rsidRDefault="0059039A" w:rsidP="0059039A">
      <w:pPr>
        <w:rPr>
          <w:rFonts w:ascii="Times New Roman" w:hAnsi="Times New Roman" w:cs="Times New Roman"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sz w:val="28"/>
          <w:szCs w:val="28"/>
        </w:rPr>
      </w:pPr>
    </w:p>
    <w:p w:rsidR="0059039A" w:rsidRPr="0059039A" w:rsidRDefault="0059039A" w:rsidP="0059039A">
      <w:pPr>
        <w:rPr>
          <w:rFonts w:ascii="Times New Roman" w:hAnsi="Times New Roman" w:cs="Times New Roman"/>
          <w:sz w:val="28"/>
          <w:szCs w:val="28"/>
        </w:rPr>
      </w:pPr>
    </w:p>
    <w:p w:rsidR="0059039A" w:rsidRPr="0059039A" w:rsidRDefault="0059039A" w:rsidP="005903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39A">
        <w:rPr>
          <w:rFonts w:ascii="Times New Roman" w:hAnsi="Times New Roman" w:cs="Times New Roman"/>
          <w:b/>
          <w:sz w:val="28"/>
          <w:szCs w:val="28"/>
        </w:rPr>
        <w:lastRenderedPageBreak/>
        <w:t>Оформление разработанного метода/ приема</w:t>
      </w:r>
    </w:p>
    <w:p w:rsidR="0059039A" w:rsidRPr="0059039A" w:rsidRDefault="0059039A" w:rsidP="0059039A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9039A">
        <w:rPr>
          <w:rFonts w:ascii="Times New Roman" w:hAnsi="Times New Roman" w:cs="Times New Roman"/>
          <w:sz w:val="28"/>
          <w:szCs w:val="28"/>
        </w:rPr>
        <w:t>ФИО автора</w:t>
      </w:r>
    </w:p>
    <w:p w:rsidR="0059039A" w:rsidRPr="0059039A" w:rsidRDefault="0059039A" w:rsidP="0059039A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59039A">
        <w:rPr>
          <w:rFonts w:ascii="Times New Roman" w:hAnsi="Times New Roman" w:cs="Times New Roman"/>
          <w:sz w:val="28"/>
          <w:szCs w:val="28"/>
        </w:rPr>
        <w:t>Источник, если метод не является авторским</w:t>
      </w:r>
    </w:p>
    <w:p w:rsidR="0059039A" w:rsidRPr="0059039A" w:rsidRDefault="0059039A" w:rsidP="0059039A">
      <w:pPr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9039A" w:rsidRPr="0059039A" w:rsidTr="00E055A2">
        <w:tc>
          <w:tcPr>
            <w:tcW w:w="4785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sz w:val="28"/>
                <w:szCs w:val="28"/>
              </w:rPr>
              <w:t>Этап образовательного мероприятия, в ходе которого может использоваться метод/прием</w:t>
            </w:r>
          </w:p>
        </w:tc>
        <w:tc>
          <w:tcPr>
            <w:tcW w:w="4786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039A" w:rsidRPr="0059039A" w:rsidTr="00E055A2">
        <w:tc>
          <w:tcPr>
            <w:tcW w:w="4785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sz w:val="28"/>
                <w:szCs w:val="28"/>
              </w:rPr>
              <w:t>Название метода/приема</w:t>
            </w:r>
          </w:p>
        </w:tc>
        <w:tc>
          <w:tcPr>
            <w:tcW w:w="4786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039A" w:rsidRPr="0059039A" w:rsidTr="00E055A2">
        <w:tc>
          <w:tcPr>
            <w:tcW w:w="4785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4786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039A" w:rsidRPr="0059039A" w:rsidTr="00E055A2">
        <w:tc>
          <w:tcPr>
            <w:tcW w:w="4785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(для которого этот метод/прием будет оптимальным и эффективным)</w:t>
            </w:r>
          </w:p>
        </w:tc>
        <w:tc>
          <w:tcPr>
            <w:tcW w:w="4786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039A" w:rsidRPr="0059039A" w:rsidTr="00E055A2">
        <w:tc>
          <w:tcPr>
            <w:tcW w:w="4785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</w:p>
        </w:tc>
        <w:tc>
          <w:tcPr>
            <w:tcW w:w="4786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039A" w:rsidRPr="0059039A" w:rsidTr="00E055A2">
        <w:tc>
          <w:tcPr>
            <w:tcW w:w="4785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sz w:val="28"/>
                <w:szCs w:val="28"/>
              </w:rPr>
              <w:t>Материалы (канцтовары, оборудование, дидактический материал и др.) необходимые для использования метода/приема</w:t>
            </w:r>
          </w:p>
        </w:tc>
        <w:tc>
          <w:tcPr>
            <w:tcW w:w="4786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039A" w:rsidRPr="0059039A" w:rsidTr="00E055A2">
        <w:tc>
          <w:tcPr>
            <w:tcW w:w="4785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sz w:val="28"/>
                <w:szCs w:val="28"/>
              </w:rPr>
              <w:t>Проведение (описание того, кто, что будет выполнять, как будут взаимодействовать участники)</w:t>
            </w:r>
          </w:p>
        </w:tc>
        <w:tc>
          <w:tcPr>
            <w:tcW w:w="4786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039A" w:rsidRPr="0059039A" w:rsidTr="00E055A2">
        <w:tc>
          <w:tcPr>
            <w:tcW w:w="4785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sz w:val="28"/>
                <w:szCs w:val="28"/>
              </w:rPr>
              <w:t>Примечания (что важно знать модератору при использовании данного метода/приема)</w:t>
            </w:r>
          </w:p>
        </w:tc>
        <w:tc>
          <w:tcPr>
            <w:tcW w:w="4786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9039A" w:rsidRDefault="0059039A" w:rsidP="005903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39A" w:rsidRPr="0059039A" w:rsidRDefault="0059039A" w:rsidP="005903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39A">
        <w:rPr>
          <w:rFonts w:ascii="Times New Roman" w:hAnsi="Times New Roman" w:cs="Times New Roman"/>
          <w:b/>
          <w:sz w:val="28"/>
          <w:szCs w:val="28"/>
        </w:rPr>
        <w:lastRenderedPageBreak/>
        <w:t>ЛИСТ ДЛЯ ЗАМЕТОК</w:t>
      </w: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pPr w:leftFromText="180" w:rightFromText="180" w:horzAnchor="margin" w:tblpY="1545"/>
        <w:tblW w:w="0" w:type="auto"/>
        <w:tblLook w:val="04A0" w:firstRow="1" w:lastRow="0" w:firstColumn="1" w:lastColumn="0" w:noHBand="0" w:noVBand="1"/>
      </w:tblPr>
      <w:tblGrid>
        <w:gridCol w:w="898"/>
        <w:gridCol w:w="2935"/>
        <w:gridCol w:w="6056"/>
      </w:tblGrid>
      <w:tr w:rsidR="0059039A" w:rsidRPr="0059039A" w:rsidTr="002F2AEE">
        <w:tc>
          <w:tcPr>
            <w:tcW w:w="898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  <w:proofErr w:type="gramStart"/>
            <w:r w:rsidRPr="0059039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59039A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935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Качественное проявление</w:t>
            </w:r>
          </w:p>
        </w:tc>
        <w:tc>
          <w:tcPr>
            <w:tcW w:w="6056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b/>
                <w:sz w:val="28"/>
                <w:szCs w:val="28"/>
              </w:rPr>
              <w:t>Подробное описание</w:t>
            </w:r>
          </w:p>
        </w:tc>
      </w:tr>
      <w:tr w:rsidR="0059039A" w:rsidRPr="0059039A" w:rsidTr="002F2AEE">
        <w:tc>
          <w:tcPr>
            <w:tcW w:w="898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35" w:type="dxa"/>
          </w:tcPr>
          <w:p w:rsidR="0059039A" w:rsidRDefault="0059039A" w:rsidP="005903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039A">
              <w:rPr>
                <w:rFonts w:ascii="Times New Roman" w:hAnsi="Times New Roman" w:cs="Times New Roman"/>
                <w:sz w:val="26"/>
                <w:szCs w:val="26"/>
              </w:rPr>
              <w:t>Был ли осуществлен самостоятельный выбор деятельности в игровом событии (роль, действия с ней связанные).</w:t>
            </w:r>
          </w:p>
          <w:p w:rsidR="002F2AEE" w:rsidRPr="0059039A" w:rsidRDefault="002F2AEE" w:rsidP="005903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56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039A" w:rsidRPr="0059039A" w:rsidTr="002F2AEE">
        <w:tc>
          <w:tcPr>
            <w:tcW w:w="898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35" w:type="dxa"/>
          </w:tcPr>
          <w:p w:rsidR="0059039A" w:rsidRDefault="0059039A" w:rsidP="005903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039A">
              <w:rPr>
                <w:rFonts w:ascii="Times New Roman" w:hAnsi="Times New Roman" w:cs="Times New Roman"/>
                <w:sz w:val="26"/>
                <w:szCs w:val="26"/>
              </w:rPr>
              <w:t>Была ли организована собственная деятельность ребенка в рамках выбранного приоритета (подготовка атрибутов, применение разнообразных средств выразительности для перевоплощения).</w:t>
            </w:r>
          </w:p>
          <w:p w:rsidR="002F2AEE" w:rsidRPr="0059039A" w:rsidRDefault="002F2AEE" w:rsidP="005903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56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039A" w:rsidRPr="0059039A" w:rsidTr="002F2AEE">
        <w:tc>
          <w:tcPr>
            <w:tcW w:w="898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35" w:type="dxa"/>
          </w:tcPr>
          <w:p w:rsidR="0059039A" w:rsidRDefault="0059039A" w:rsidP="005903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039A">
              <w:rPr>
                <w:rFonts w:ascii="Times New Roman" w:hAnsi="Times New Roman" w:cs="Times New Roman"/>
                <w:sz w:val="26"/>
                <w:szCs w:val="26"/>
              </w:rPr>
              <w:t>Временной показатель (сколько минут ребенок был включен в выбранную им деятельность, вовлеченность относительно общего времени).</w:t>
            </w:r>
          </w:p>
          <w:p w:rsidR="002F2AEE" w:rsidRPr="0059039A" w:rsidRDefault="002F2AEE" w:rsidP="005903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56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039A" w:rsidRPr="0059039A" w:rsidTr="002F2AEE">
        <w:tc>
          <w:tcPr>
            <w:tcW w:w="898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35" w:type="dxa"/>
          </w:tcPr>
          <w:p w:rsidR="0059039A" w:rsidRDefault="0059039A" w:rsidP="005903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039A">
              <w:rPr>
                <w:rFonts w:ascii="Times New Roman" w:hAnsi="Times New Roman" w:cs="Times New Roman"/>
                <w:sz w:val="26"/>
                <w:szCs w:val="26"/>
              </w:rPr>
              <w:t>Достаточность насыщенности среды для удовлетворения интересов ребенка, доступность материалов для самостоятельных действий.</w:t>
            </w:r>
          </w:p>
          <w:p w:rsidR="002F2AEE" w:rsidRPr="0059039A" w:rsidRDefault="002F2AEE" w:rsidP="005903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56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039A" w:rsidRPr="0059039A" w:rsidTr="002F2AEE">
        <w:tc>
          <w:tcPr>
            <w:tcW w:w="898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9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35" w:type="dxa"/>
          </w:tcPr>
          <w:p w:rsidR="0059039A" w:rsidRDefault="0059039A" w:rsidP="005903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039A">
              <w:rPr>
                <w:rFonts w:ascii="Times New Roman" w:hAnsi="Times New Roman" w:cs="Times New Roman"/>
                <w:sz w:val="26"/>
                <w:szCs w:val="26"/>
              </w:rPr>
              <w:t>Обращался ли за помощью к взрослому, другим детям. Какая недирективная помощь была оказана ребенку.</w:t>
            </w:r>
          </w:p>
          <w:p w:rsidR="002F2AEE" w:rsidRPr="0059039A" w:rsidRDefault="002F2AEE" w:rsidP="005903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56" w:type="dxa"/>
          </w:tcPr>
          <w:p w:rsidR="0059039A" w:rsidRPr="0059039A" w:rsidRDefault="0059039A" w:rsidP="00590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2AEE" w:rsidRDefault="0059039A" w:rsidP="005903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39A">
        <w:rPr>
          <w:rFonts w:ascii="Times New Roman" w:hAnsi="Times New Roman" w:cs="Times New Roman"/>
          <w:b/>
          <w:sz w:val="28"/>
          <w:szCs w:val="28"/>
        </w:rPr>
        <w:t xml:space="preserve">Лист наблюдений за проявлениями инициативы и самостоятельности </w:t>
      </w:r>
    </w:p>
    <w:p w:rsidR="0059039A" w:rsidRDefault="0059039A" w:rsidP="005903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39A">
        <w:rPr>
          <w:rFonts w:ascii="Times New Roman" w:hAnsi="Times New Roman" w:cs="Times New Roman"/>
          <w:b/>
          <w:sz w:val="28"/>
          <w:szCs w:val="28"/>
        </w:rPr>
        <w:t>ребенка в игровом образовательном событии.</w:t>
      </w:r>
    </w:p>
    <w:p w:rsidR="0059039A" w:rsidRPr="0059039A" w:rsidRDefault="0059039A" w:rsidP="005903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39A" w:rsidRDefault="0059039A" w:rsidP="00590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039A">
        <w:rPr>
          <w:rFonts w:ascii="Times New Roman" w:hAnsi="Times New Roman" w:cs="Times New Roman"/>
          <w:sz w:val="28"/>
          <w:szCs w:val="28"/>
        </w:rPr>
        <w:t xml:space="preserve">Имя </w:t>
      </w:r>
      <w:proofErr w:type="spellStart"/>
      <w:r w:rsidRPr="0059039A">
        <w:rPr>
          <w:rFonts w:ascii="Times New Roman" w:hAnsi="Times New Roman" w:cs="Times New Roman"/>
          <w:sz w:val="28"/>
          <w:szCs w:val="28"/>
        </w:rPr>
        <w:t>ребенка_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2F2AEE">
        <w:rPr>
          <w:rFonts w:ascii="Times New Roman" w:hAnsi="Times New Roman" w:cs="Times New Roman"/>
          <w:sz w:val="28"/>
          <w:szCs w:val="28"/>
        </w:rPr>
        <w:t>Возраст_______</w:t>
      </w:r>
      <w:r w:rsidRPr="0059039A">
        <w:rPr>
          <w:rFonts w:ascii="Times New Roman" w:hAnsi="Times New Roman" w:cs="Times New Roman"/>
          <w:sz w:val="28"/>
          <w:szCs w:val="28"/>
        </w:rPr>
        <w:t>ФИО</w:t>
      </w:r>
      <w:proofErr w:type="spellEnd"/>
      <w:r w:rsidRPr="0059039A">
        <w:rPr>
          <w:rFonts w:ascii="Times New Roman" w:hAnsi="Times New Roman" w:cs="Times New Roman"/>
          <w:sz w:val="28"/>
          <w:szCs w:val="28"/>
        </w:rPr>
        <w:t xml:space="preserve"> наблюдателя________________</w:t>
      </w:r>
    </w:p>
    <w:p w:rsidR="0059039A" w:rsidRDefault="0059039A" w:rsidP="005903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039A" w:rsidRPr="0059039A" w:rsidRDefault="0059039A" w:rsidP="005903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 w:cs="Times New Roman"/>
          <w:b/>
          <w:sz w:val="28"/>
          <w:szCs w:val="28"/>
        </w:rPr>
        <w:lastRenderedPageBreak/>
        <w:t>Оценочное событие</w:t>
      </w:r>
    </w:p>
    <w:p w:rsidR="002F2AEE" w:rsidRPr="002F2AEE" w:rsidRDefault="002F2AEE" w:rsidP="002F2A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 w:cs="Times New Roman"/>
          <w:b/>
          <w:sz w:val="28"/>
          <w:szCs w:val="28"/>
        </w:rPr>
        <w:t>«Освоение приемов личностно-ориентированной технологии  для развития игровой деятельности дошкольника, через погружение стажеров в образовательное игровое событие»</w:t>
      </w:r>
    </w:p>
    <w:p w:rsidR="002F2AEE" w:rsidRPr="002F2AEE" w:rsidRDefault="002F2AEE" w:rsidP="002F2A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 w:cs="Times New Roman"/>
          <w:b/>
          <w:sz w:val="28"/>
          <w:szCs w:val="28"/>
        </w:rPr>
        <w:t>Критерии оценки профессиональных действий стажеров.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861"/>
        <w:gridCol w:w="3500"/>
        <w:gridCol w:w="1417"/>
        <w:gridCol w:w="1276"/>
        <w:gridCol w:w="1276"/>
        <w:gridCol w:w="1241"/>
      </w:tblGrid>
      <w:tr w:rsidR="002F2AEE" w:rsidRPr="002F2AEE" w:rsidTr="00E055A2">
        <w:trPr>
          <w:trHeight w:val="158"/>
        </w:trPr>
        <w:tc>
          <w:tcPr>
            <w:tcW w:w="861" w:type="dxa"/>
            <w:vMerge w:val="restart"/>
          </w:tcPr>
          <w:p w:rsidR="002F2AEE" w:rsidRPr="002F2AEE" w:rsidRDefault="002F2AEE" w:rsidP="002F2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500" w:type="dxa"/>
            <w:vMerge w:val="restart"/>
          </w:tcPr>
          <w:p w:rsidR="002F2AEE" w:rsidRPr="002F2AEE" w:rsidRDefault="002F2AEE" w:rsidP="002F2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1417" w:type="dxa"/>
          </w:tcPr>
          <w:p w:rsidR="002F2AEE" w:rsidRPr="002F2AEE" w:rsidRDefault="002F2AEE" w:rsidP="002F2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2F2AEE" w:rsidRPr="002F2AEE" w:rsidRDefault="002F2AEE" w:rsidP="002F2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AEE" w:rsidRPr="002F2AEE" w:rsidRDefault="002F2AEE" w:rsidP="002F2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276" w:type="dxa"/>
          </w:tcPr>
          <w:p w:rsidR="002F2AEE" w:rsidRPr="002F2AEE" w:rsidRDefault="002F2AEE" w:rsidP="002F2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241" w:type="dxa"/>
          </w:tcPr>
          <w:p w:rsidR="002F2AEE" w:rsidRPr="002F2AEE" w:rsidRDefault="002F2AEE" w:rsidP="002F2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</w:tr>
      <w:tr w:rsidR="002F2AEE" w:rsidRPr="002F2AEE" w:rsidTr="00E055A2">
        <w:trPr>
          <w:trHeight w:val="157"/>
        </w:trPr>
        <w:tc>
          <w:tcPr>
            <w:tcW w:w="861" w:type="dxa"/>
            <w:vMerge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0" w:type="dxa"/>
            <w:vMerge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F2AEE" w:rsidRPr="002F2AEE" w:rsidRDefault="002F2AEE" w:rsidP="002F2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276" w:type="dxa"/>
          </w:tcPr>
          <w:p w:rsidR="002F2AEE" w:rsidRPr="002F2AEE" w:rsidRDefault="002F2AEE" w:rsidP="002F2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276" w:type="dxa"/>
          </w:tcPr>
          <w:p w:rsidR="002F2AEE" w:rsidRPr="002F2AEE" w:rsidRDefault="002F2AEE" w:rsidP="002F2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241" w:type="dxa"/>
          </w:tcPr>
          <w:p w:rsidR="002F2AEE" w:rsidRPr="002F2AEE" w:rsidRDefault="002F2AEE" w:rsidP="002F2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2F2AEE" w:rsidRPr="002F2AEE" w:rsidTr="00E055A2">
        <w:tc>
          <w:tcPr>
            <w:tcW w:w="861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00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Создание условий, провоцирующих и предоставляющих возможность каждому ребенку активно включиться в игру</w:t>
            </w:r>
          </w:p>
        </w:tc>
        <w:tc>
          <w:tcPr>
            <w:tcW w:w="1417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AEE" w:rsidRPr="002F2AEE" w:rsidTr="00E055A2">
        <w:tc>
          <w:tcPr>
            <w:tcW w:w="861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00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Учет и поддержка личного интереса каждого ребенка к творческим проявлениям в игре и игровому  общению со сверстниками</w:t>
            </w:r>
          </w:p>
        </w:tc>
        <w:tc>
          <w:tcPr>
            <w:tcW w:w="1417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AEE" w:rsidRPr="002F2AEE" w:rsidTr="00E055A2">
        <w:tc>
          <w:tcPr>
            <w:tcW w:w="861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00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Предоставление выбора самоопределения ребенка в игровом событии</w:t>
            </w:r>
          </w:p>
        </w:tc>
        <w:tc>
          <w:tcPr>
            <w:tcW w:w="1417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AEE" w:rsidRPr="002F2AEE" w:rsidTr="00E055A2">
        <w:tc>
          <w:tcPr>
            <w:tcW w:w="861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00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Способность устанавливать партнерские отношения в игре, принимать на себя роль</w:t>
            </w:r>
          </w:p>
        </w:tc>
        <w:tc>
          <w:tcPr>
            <w:tcW w:w="1417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AEE" w:rsidRPr="002F2AEE" w:rsidTr="00E055A2">
        <w:tc>
          <w:tcPr>
            <w:tcW w:w="861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00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Оказание недирективной помощи в решении конфликтных или спорных ситуациях</w:t>
            </w:r>
          </w:p>
        </w:tc>
        <w:tc>
          <w:tcPr>
            <w:tcW w:w="1417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AEE" w:rsidRPr="002F2AEE" w:rsidTr="00E055A2">
        <w:tc>
          <w:tcPr>
            <w:tcW w:w="861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00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Предоставление возможности свободного входа и выхода из игровой ситуации</w:t>
            </w:r>
          </w:p>
        </w:tc>
        <w:tc>
          <w:tcPr>
            <w:tcW w:w="1417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AEE" w:rsidRPr="002F2AEE" w:rsidTr="00E055A2">
        <w:tc>
          <w:tcPr>
            <w:tcW w:w="861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00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AEE">
              <w:rPr>
                <w:rFonts w:ascii="Times New Roman" w:hAnsi="Times New Roman" w:cs="Times New Roman"/>
                <w:sz w:val="28"/>
                <w:szCs w:val="28"/>
              </w:rPr>
              <w:t>Соответствие содержания игрового события возрасту и  индивидуальным способностям детей</w:t>
            </w:r>
          </w:p>
        </w:tc>
        <w:tc>
          <w:tcPr>
            <w:tcW w:w="1417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2F2AEE" w:rsidRPr="002F2AEE" w:rsidRDefault="002F2AEE" w:rsidP="002F2A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2AEE" w:rsidRPr="002F2AEE" w:rsidRDefault="002F2AEE" w:rsidP="002F2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2F2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 w:cs="Times New Roman"/>
          <w:b/>
          <w:sz w:val="28"/>
          <w:szCs w:val="28"/>
        </w:rPr>
        <w:lastRenderedPageBreak/>
        <w:t>ЛИСТ ДЛЯ ЗАМЕТОК</w:t>
      </w:r>
    </w:p>
    <w:p w:rsidR="0059039A" w:rsidRDefault="0059039A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2AE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Роли педагога в современном дошкольном образовании.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 w:cs="Times New Roman"/>
          <w:b/>
          <w:sz w:val="28"/>
          <w:szCs w:val="28"/>
        </w:rPr>
        <w:t>Фасилитатор.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 xml:space="preserve">Фасилитация -  от  англ. </w:t>
      </w:r>
      <w:proofErr w:type="spellStart"/>
      <w:r w:rsidRPr="002F2AEE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2F2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AEE">
        <w:rPr>
          <w:rFonts w:ascii="Times New Roman" w:hAnsi="Times New Roman" w:cs="Times New Roman"/>
          <w:sz w:val="28"/>
          <w:szCs w:val="28"/>
        </w:rPr>
        <w:t>facilitate</w:t>
      </w:r>
      <w:proofErr w:type="spellEnd"/>
      <w:r w:rsidRPr="002F2AEE">
        <w:rPr>
          <w:rFonts w:ascii="Times New Roman" w:hAnsi="Times New Roman" w:cs="Times New Roman"/>
          <w:sz w:val="28"/>
          <w:szCs w:val="28"/>
        </w:rPr>
        <w:t xml:space="preserve"> – облегчать, содействовать. 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 xml:space="preserve">Позиция </w:t>
      </w:r>
      <w:proofErr w:type="spellStart"/>
      <w:r w:rsidRPr="002F2AEE">
        <w:rPr>
          <w:rFonts w:ascii="Times New Roman" w:hAnsi="Times New Roman" w:cs="Times New Roman"/>
          <w:sz w:val="28"/>
          <w:szCs w:val="28"/>
        </w:rPr>
        <w:t>фасилитатора</w:t>
      </w:r>
      <w:proofErr w:type="spellEnd"/>
      <w:r w:rsidRPr="002F2AEE">
        <w:rPr>
          <w:rFonts w:ascii="Times New Roman" w:hAnsi="Times New Roman" w:cs="Times New Roman"/>
          <w:sz w:val="28"/>
          <w:szCs w:val="28"/>
        </w:rPr>
        <w:t xml:space="preserve"> характеризуется отсутствием навязывания каких-либо идей, проявление одинакового внимания к точке зрения всех участников, поддержка конструктивных предложений. Педагог создает интеллектуальную и эмоциональную обстановку, атмосферу психологической поддержки.</w:t>
      </w:r>
    </w:p>
    <w:p w:rsid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 w:cs="Times New Roman"/>
          <w:b/>
          <w:sz w:val="28"/>
          <w:szCs w:val="28"/>
        </w:rPr>
        <w:t>Тьютор.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 xml:space="preserve">Тьюторство – от англ. </w:t>
      </w:r>
      <w:proofErr w:type="spellStart"/>
      <w:r w:rsidRPr="002F2AEE">
        <w:rPr>
          <w:rFonts w:ascii="Times New Roman" w:hAnsi="Times New Roman" w:cs="Times New Roman"/>
          <w:sz w:val="28"/>
          <w:szCs w:val="28"/>
        </w:rPr>
        <w:t>tutor</w:t>
      </w:r>
      <w:proofErr w:type="spellEnd"/>
      <w:r w:rsidRPr="002F2AEE">
        <w:rPr>
          <w:rFonts w:ascii="Times New Roman" w:hAnsi="Times New Roman" w:cs="Times New Roman"/>
          <w:sz w:val="28"/>
          <w:szCs w:val="28"/>
        </w:rPr>
        <w:t xml:space="preserve"> — наставлять. </w:t>
      </w:r>
    </w:p>
    <w:p w:rsid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 xml:space="preserve">Роль </w:t>
      </w:r>
      <w:proofErr w:type="spellStart"/>
      <w:r w:rsidRPr="002F2AEE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2F2AEE">
        <w:rPr>
          <w:rFonts w:ascii="Times New Roman" w:hAnsi="Times New Roman" w:cs="Times New Roman"/>
          <w:sz w:val="28"/>
          <w:szCs w:val="28"/>
        </w:rPr>
        <w:t xml:space="preserve"> - педагога-консультанта и координатора, который поможет найти решения имеющихся задач. Тьютор консультирует и поддерживает детей в процессе их самостоятельной деятельности. Тем не менее, отличается от обычного консультанта тем, что создает образовательную среду, позволяющую ребенку не только получать знания и навыки, но и решать реальные проблемы в своей деятельности.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 w:cs="Times New Roman"/>
          <w:b/>
          <w:sz w:val="28"/>
          <w:szCs w:val="28"/>
        </w:rPr>
        <w:t>Модератор.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2AEE">
        <w:rPr>
          <w:rFonts w:ascii="Times New Roman" w:hAnsi="Times New Roman" w:cs="Times New Roman"/>
          <w:sz w:val="28"/>
          <w:szCs w:val="28"/>
        </w:rPr>
        <w:t>Модерация</w:t>
      </w:r>
      <w:proofErr w:type="spellEnd"/>
      <w:r w:rsidRPr="002F2AEE">
        <w:rPr>
          <w:rFonts w:ascii="Times New Roman" w:hAnsi="Times New Roman" w:cs="Times New Roman"/>
          <w:sz w:val="28"/>
          <w:szCs w:val="28"/>
        </w:rPr>
        <w:t xml:space="preserve"> - от лат. </w:t>
      </w:r>
      <w:proofErr w:type="spellStart"/>
      <w:r w:rsidRPr="002F2AEE">
        <w:rPr>
          <w:rFonts w:ascii="Times New Roman" w:hAnsi="Times New Roman" w:cs="Times New Roman"/>
          <w:sz w:val="28"/>
          <w:szCs w:val="28"/>
        </w:rPr>
        <w:t>moderor</w:t>
      </w:r>
      <w:proofErr w:type="spellEnd"/>
      <w:r w:rsidRPr="002F2AEE">
        <w:rPr>
          <w:rFonts w:ascii="Times New Roman" w:hAnsi="Times New Roman" w:cs="Times New Roman"/>
          <w:sz w:val="28"/>
          <w:szCs w:val="28"/>
        </w:rPr>
        <w:t xml:space="preserve"> — умерять, сдерживать.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Воспитатель-модератор выступает посредником, который способствует установлению отношений между детьми. Основными методами модератора являются такие, которые побуждают детей к деятельности и активизируют их, выявляют у них существующие проблемы, организуют дискуссионный процесс, создают атмосферу сотрудничества.</w:t>
      </w:r>
    </w:p>
    <w:p w:rsid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 w:cs="Times New Roman"/>
          <w:b/>
          <w:sz w:val="28"/>
          <w:szCs w:val="28"/>
        </w:rPr>
        <w:t>Медиатор.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 xml:space="preserve">Медиация - от англ. </w:t>
      </w:r>
      <w:proofErr w:type="spellStart"/>
      <w:r w:rsidRPr="002F2AEE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2F2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AEE">
        <w:rPr>
          <w:rFonts w:ascii="Times New Roman" w:hAnsi="Times New Roman" w:cs="Times New Roman"/>
          <w:sz w:val="28"/>
          <w:szCs w:val="28"/>
        </w:rPr>
        <w:t>mediate</w:t>
      </w:r>
      <w:proofErr w:type="spellEnd"/>
      <w:r w:rsidRPr="002F2AEE">
        <w:rPr>
          <w:rFonts w:ascii="Times New Roman" w:hAnsi="Times New Roman" w:cs="Times New Roman"/>
          <w:sz w:val="28"/>
          <w:szCs w:val="28"/>
        </w:rPr>
        <w:t xml:space="preserve"> — выступать в качестве посредника.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Ведущая роль медиатора содействовать соглашению между конфликтными сторонами. Медиация представляет собой процесс, в ходе которого конфликтующие стороны выявляют проблемы с помощью нейтрального посредника (медиатора), ищут пути их решения и пытаются достичь соглашения, которое соответствовало бы их интересам.</w:t>
      </w:r>
    </w:p>
    <w:p w:rsidR="002F2AEE" w:rsidRPr="002F2AEE" w:rsidRDefault="002F2AEE" w:rsidP="002F2AEE">
      <w:pPr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 w:cs="Times New Roman"/>
          <w:b/>
          <w:sz w:val="28"/>
          <w:szCs w:val="28"/>
        </w:rPr>
        <w:lastRenderedPageBreak/>
        <w:t>Современное игровое оборудование,</w:t>
      </w:r>
    </w:p>
    <w:p w:rsidR="002F2AEE" w:rsidRPr="002F2AEE" w:rsidRDefault="002F2AEE" w:rsidP="002F2A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 w:cs="Times New Roman"/>
          <w:b/>
          <w:sz w:val="28"/>
          <w:szCs w:val="28"/>
        </w:rPr>
        <w:t>обеспечивающее личностно-ориентированное взаимодействие участников образовательного процесса.</w:t>
      </w:r>
    </w:p>
    <w:p w:rsidR="002F2AEE" w:rsidRPr="002F2AEE" w:rsidRDefault="002F2AEE" w:rsidP="002F2A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6566B07" wp14:editId="7C54D244">
            <wp:simplePos x="0" y="0"/>
            <wp:positionH relativeFrom="column">
              <wp:posOffset>31750</wp:posOffset>
            </wp:positionH>
            <wp:positionV relativeFrom="paragraph">
              <wp:posOffset>181610</wp:posOffset>
            </wp:positionV>
            <wp:extent cx="1986280" cy="1607820"/>
            <wp:effectExtent l="0" t="0" r="0" b="0"/>
            <wp:wrapSquare wrapText="bothSides"/>
            <wp:docPr id="19" name="Рисунок 1" descr="C:\Users\Asus\Desktop\Нумикон-подборка\Рис.-нуми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умикон-подборка\Рис.-нумик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2AEE">
        <w:rPr>
          <w:rFonts w:ascii="Times New Roman" w:hAnsi="Times New Roman" w:cs="Times New Roman"/>
          <w:b/>
          <w:sz w:val="28"/>
          <w:szCs w:val="28"/>
        </w:rPr>
        <w:t xml:space="preserve"> NUMICON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 xml:space="preserve"> «Нумикон» -  программа  и набор наглядного материала для обучения математическим навыкам детей дошкольного и школьного возраста.                                                                Программа является частью национальной британской программы   «Научим каждого ребенка считать», нацеленной на обучение математике детей с трудностями в освоении программы дошкольного и начального школьного обучения.                                                                                                           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 xml:space="preserve">«Нумикон» </w:t>
      </w:r>
      <w:proofErr w:type="gramStart"/>
      <w:r w:rsidRPr="002F2AEE">
        <w:rPr>
          <w:rFonts w:ascii="Times New Roman" w:hAnsi="Times New Roman" w:cs="Times New Roman"/>
          <w:sz w:val="28"/>
          <w:szCs w:val="28"/>
        </w:rPr>
        <w:t>создан</w:t>
      </w:r>
      <w:proofErr w:type="gramEnd"/>
      <w:r w:rsidRPr="002F2AEE">
        <w:rPr>
          <w:rFonts w:ascii="Times New Roman" w:hAnsi="Times New Roman" w:cs="Times New Roman"/>
          <w:sz w:val="28"/>
          <w:szCs w:val="28"/>
        </w:rPr>
        <w:t xml:space="preserve"> таким образом, чтобы задействовать сильные стороны  детей:  способность обучаться на практике, способность обучаться, наблюдая,  способность распознавать,  запоминать, соотносить.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 xml:space="preserve">Визуальный, аудиальный и кинестетический подходы, используемые программой «Нумикон»,  эффективно  используется  в общеобразовательных учреждениях и   учреждениях коррекционной направленности. 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 xml:space="preserve">Рекомендовано:                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  <w:t>Дефектологам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  <w:t>Воспитателям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D137C07" wp14:editId="4F8A062A">
            <wp:simplePos x="0" y="0"/>
            <wp:positionH relativeFrom="margin">
              <wp:posOffset>4002405</wp:posOffset>
            </wp:positionH>
            <wp:positionV relativeFrom="margin">
              <wp:posOffset>4631055</wp:posOffset>
            </wp:positionV>
            <wp:extent cx="2007870" cy="1501140"/>
            <wp:effectExtent l="0" t="0" r="0" b="3810"/>
            <wp:wrapSquare wrapText="bothSides"/>
            <wp:docPr id="20" name="Рисунок 1" descr="C:\Users\Asus\Desktop\Кинетический песок-материал\info1-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инетический песок-материал\info1-im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 w:cs="Times New Roman"/>
          <w:b/>
          <w:sz w:val="28"/>
          <w:szCs w:val="28"/>
        </w:rPr>
        <w:t>KINETICSEND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 xml:space="preserve">Кинетический песок -  KINETICSEND  - это уникальное современное изобретение шведских ученых.                                           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AEE">
        <w:rPr>
          <w:rFonts w:ascii="Times New Roman" w:hAnsi="Times New Roman" w:cs="Times New Roman"/>
          <w:sz w:val="28"/>
          <w:szCs w:val="28"/>
        </w:rPr>
        <w:t>Произведен</w:t>
      </w:r>
      <w:proofErr w:type="gramEnd"/>
      <w:r w:rsidRPr="002F2AEE">
        <w:rPr>
          <w:rFonts w:ascii="Times New Roman" w:hAnsi="Times New Roman" w:cs="Times New Roman"/>
          <w:sz w:val="28"/>
          <w:szCs w:val="28"/>
        </w:rPr>
        <w:t xml:space="preserve"> с целью  гармоничного развития детей.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 xml:space="preserve">Живой кинетический песок развивает:  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  <w:t>мелкую моторику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  <w:t xml:space="preserve">чувственное восприятие   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  <w:t>обладает терапевтическим эффектом.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7D1B4921" wp14:editId="1AD168F5">
            <wp:simplePos x="0" y="0"/>
            <wp:positionH relativeFrom="column">
              <wp:posOffset>34290</wp:posOffset>
            </wp:positionH>
            <wp:positionV relativeFrom="paragraph">
              <wp:posOffset>153670</wp:posOffset>
            </wp:positionV>
            <wp:extent cx="133477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271" y="21404"/>
                <wp:lineTo x="21271" y="0"/>
                <wp:lineTo x="0" y="0"/>
              </wp:wrapPolygon>
            </wp:wrapTight>
            <wp:docPr id="21" name="Рисунок 5" descr="Пертра общий вид сте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тра общий вид стенд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AEE">
        <w:rPr>
          <w:rFonts w:ascii="Times New Roman" w:hAnsi="Times New Roman" w:cs="Times New Roman"/>
          <w:b/>
          <w:sz w:val="28"/>
          <w:szCs w:val="28"/>
        </w:rPr>
        <w:t>Игровой комплект «Пертра»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«Игротека в чемодане» - набор психолога Пертра -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многофункциональное пособие, включающее большое количество инструментов,  позволяющих педагогу организовать и провести: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  <w:t>сенсорный тренинг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  <w:t xml:space="preserve">коммуникативный тренинг 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  <w:t xml:space="preserve">моторный тренинг 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  <w:t>интеллектуальный тренинг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  <w:t xml:space="preserve">психоэмоциональную разгрузку 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3E09C688" wp14:editId="18121E02">
            <wp:simplePos x="0" y="0"/>
            <wp:positionH relativeFrom="margin">
              <wp:posOffset>7263130</wp:posOffset>
            </wp:positionH>
            <wp:positionV relativeFrom="margin">
              <wp:posOffset>5491480</wp:posOffset>
            </wp:positionV>
            <wp:extent cx="1793875" cy="1276985"/>
            <wp:effectExtent l="19050" t="0" r="0" b="0"/>
            <wp:wrapSquare wrapText="bothSides"/>
            <wp:docPr id="23" name="Рисунок 1" descr="C:\Users\Olga\Desktop\Фото Пертра и др\6 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Фото Пертра и др\6 т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2F2AEE">
        <w:rPr>
          <w:rFonts w:ascii="Times New Roman" w:hAnsi="Times New Roman" w:cs="Times New Roman"/>
          <w:sz w:val="28"/>
          <w:szCs w:val="28"/>
        </w:rPr>
        <w:t>Разработан</w:t>
      </w:r>
      <w:proofErr w:type="gramEnd"/>
      <w:r w:rsidRPr="002F2AEE">
        <w:rPr>
          <w:rFonts w:ascii="Times New Roman" w:hAnsi="Times New Roman" w:cs="Times New Roman"/>
          <w:sz w:val="28"/>
          <w:szCs w:val="28"/>
        </w:rPr>
        <w:t xml:space="preserve"> известным педагогом-практиком  Марианной </w:t>
      </w:r>
      <w:proofErr w:type="spellStart"/>
      <w:r w:rsidRPr="002F2AEE">
        <w:rPr>
          <w:rFonts w:ascii="Times New Roman" w:hAnsi="Times New Roman" w:cs="Times New Roman"/>
          <w:sz w:val="28"/>
          <w:szCs w:val="28"/>
        </w:rPr>
        <w:t>Фростиг</w:t>
      </w:r>
      <w:proofErr w:type="spellEnd"/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5C05A32" wp14:editId="3F50E3B7">
            <wp:simplePos x="0" y="0"/>
            <wp:positionH relativeFrom="margin">
              <wp:posOffset>28575</wp:posOffset>
            </wp:positionH>
            <wp:positionV relativeFrom="margin">
              <wp:posOffset>129540</wp:posOffset>
            </wp:positionV>
            <wp:extent cx="1795145" cy="1275715"/>
            <wp:effectExtent l="0" t="0" r="0" b="63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йс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F2AEE">
        <w:rPr>
          <w:rFonts w:ascii="Times New Roman" w:hAnsi="Times New Roman" w:cs="Times New Roman"/>
          <w:sz w:val="28"/>
          <w:szCs w:val="28"/>
        </w:rPr>
        <w:t>смоделирован</w:t>
      </w:r>
      <w:proofErr w:type="gramEnd"/>
      <w:r w:rsidRPr="002F2AEE">
        <w:rPr>
          <w:rFonts w:ascii="Times New Roman" w:hAnsi="Times New Roman" w:cs="Times New Roman"/>
          <w:sz w:val="28"/>
          <w:szCs w:val="28"/>
        </w:rPr>
        <w:t xml:space="preserve"> согласно концепции творческого формирования, как ребенка, так и самого педагога</w:t>
      </w:r>
      <w:r w:rsidRPr="002F2AEE"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3D87883" wp14:editId="629421AA">
            <wp:simplePos x="0" y="0"/>
            <wp:positionH relativeFrom="margin">
              <wp:posOffset>7110730</wp:posOffset>
            </wp:positionH>
            <wp:positionV relativeFrom="margin">
              <wp:posOffset>5339080</wp:posOffset>
            </wp:positionV>
            <wp:extent cx="1793875" cy="1276985"/>
            <wp:effectExtent l="19050" t="0" r="0" b="0"/>
            <wp:wrapSquare wrapText="bothSides"/>
            <wp:docPr id="24" name="Рисунок 1" descr="C:\Users\Olga\Desktop\Фото Пертра и др\6 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Фото Пертра и др\6 т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2AEE"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67DC5C0F" wp14:editId="0BC49B78">
            <wp:simplePos x="0" y="0"/>
            <wp:positionH relativeFrom="margin">
              <wp:posOffset>6958330</wp:posOffset>
            </wp:positionH>
            <wp:positionV relativeFrom="margin">
              <wp:posOffset>5186680</wp:posOffset>
            </wp:positionV>
            <wp:extent cx="1793875" cy="1276985"/>
            <wp:effectExtent l="19050" t="0" r="0" b="0"/>
            <wp:wrapSquare wrapText="bothSides"/>
            <wp:docPr id="25" name="Рисунок 1" descr="C:\Users\Olga\Desktop\Фото Пертра и др\6 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Фото Пертра и др\6 т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F2AEE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Pr="002F2AEE">
        <w:rPr>
          <w:rFonts w:ascii="Times New Roman" w:hAnsi="Times New Roman" w:cs="Times New Roman"/>
          <w:sz w:val="28"/>
          <w:szCs w:val="28"/>
        </w:rPr>
        <w:t xml:space="preserve"> для развития и коррекции детей дошкольного, младшего и среднего школьного               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 xml:space="preserve">                              возраста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  <w:t xml:space="preserve">может быть </w:t>
      </w:r>
      <w:proofErr w:type="gramStart"/>
      <w:r w:rsidRPr="002F2AEE">
        <w:rPr>
          <w:rFonts w:ascii="Times New Roman" w:hAnsi="Times New Roman" w:cs="Times New Roman"/>
          <w:sz w:val="28"/>
          <w:szCs w:val="28"/>
        </w:rPr>
        <w:t>использован</w:t>
      </w:r>
      <w:proofErr w:type="gramEnd"/>
      <w:r w:rsidRPr="002F2AEE">
        <w:rPr>
          <w:rFonts w:ascii="Times New Roman" w:hAnsi="Times New Roman" w:cs="Times New Roman"/>
          <w:sz w:val="28"/>
          <w:szCs w:val="28"/>
        </w:rPr>
        <w:t xml:space="preserve"> в работе педагогом – психологом, дефектологом, логопедом, воспитателем.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AEE">
        <w:rPr>
          <w:rFonts w:ascii="Times New Roman" w:hAnsi="Times New Roman" w:cs="Times New Roman"/>
          <w:b/>
          <w:sz w:val="28"/>
          <w:szCs w:val="28"/>
        </w:rPr>
        <w:t>ТИМОККО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108D1347" wp14:editId="0F29459D">
            <wp:simplePos x="0" y="0"/>
            <wp:positionH relativeFrom="margin">
              <wp:posOffset>4581525</wp:posOffset>
            </wp:positionH>
            <wp:positionV relativeFrom="margin">
              <wp:posOffset>1870710</wp:posOffset>
            </wp:positionV>
            <wp:extent cx="1802130" cy="1539240"/>
            <wp:effectExtent l="0" t="0" r="7620" b="3810"/>
            <wp:wrapSquare wrapText="bothSides"/>
            <wp:docPr id="26" name="Рисунок 2" descr="http://www.test-psy.ru/admin/content/edit/?q=attachment.rpc&amp;fid=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st-psy.ru/admin/content/edit/?q=attachment.rpc&amp;fid=27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2AEE">
        <w:rPr>
          <w:rFonts w:ascii="Times New Roman" w:hAnsi="Times New Roman" w:cs="Times New Roman"/>
          <w:sz w:val="28"/>
          <w:szCs w:val="28"/>
        </w:rPr>
        <w:t xml:space="preserve">Развивающе-коррекционная методика с </w:t>
      </w:r>
      <w:proofErr w:type="spellStart"/>
      <w:r w:rsidRPr="002F2AEE">
        <w:rPr>
          <w:rFonts w:ascii="Times New Roman" w:hAnsi="Times New Roman" w:cs="Times New Roman"/>
          <w:sz w:val="28"/>
          <w:szCs w:val="28"/>
        </w:rPr>
        <w:t>видеобиоуправлением</w:t>
      </w:r>
      <w:proofErr w:type="spellEnd"/>
      <w:r w:rsidRPr="002F2AEE">
        <w:rPr>
          <w:rFonts w:ascii="Times New Roman" w:hAnsi="Times New Roman" w:cs="Times New Roman"/>
          <w:sz w:val="28"/>
          <w:szCs w:val="28"/>
        </w:rPr>
        <w:t>, содержащая интерактивные игры, направленные на развитие физических и когнитивных способностей ребенка.  Игры не носят соревновательный характер между участниками, что обеспечивает безопасное игровое пространство.   Дружественный, интуитивно  понятийный интерфейс программы и процесс установки не требует от пользователя специальных знаний ПК.                                                                                                         Серия игр: «Буквы. Цифры. Цвет», «Игры с Тимом», «</w:t>
      </w:r>
      <w:proofErr w:type="spellStart"/>
      <w:r w:rsidRPr="002F2AEE">
        <w:rPr>
          <w:rFonts w:ascii="Times New Roman" w:hAnsi="Times New Roman" w:cs="Times New Roman"/>
          <w:sz w:val="28"/>
          <w:szCs w:val="28"/>
        </w:rPr>
        <w:t>Тимокко</w:t>
      </w:r>
      <w:proofErr w:type="spellEnd"/>
      <w:r w:rsidRPr="002F2AEE">
        <w:rPr>
          <w:rFonts w:ascii="Times New Roman" w:hAnsi="Times New Roman" w:cs="Times New Roman"/>
          <w:sz w:val="28"/>
          <w:szCs w:val="28"/>
        </w:rPr>
        <w:t>»  предоставляют широкие возможности тренировки наиболее точных двигательных навыков, высокого уровня координации движений.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 xml:space="preserve">Методика ориентирована на широкий возрастной диапазон детей  дошкольного и младшего школьного возраста, а также                                  на детей:  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  <w:t xml:space="preserve">со склонностью к </w:t>
      </w:r>
      <w:proofErr w:type="spellStart"/>
      <w:r w:rsidRPr="002F2AEE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  <w:t xml:space="preserve"> при недостатках функции внимания 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 w:cs="Times New Roman"/>
          <w:sz w:val="28"/>
          <w:szCs w:val="28"/>
        </w:rPr>
        <w:t>•</w:t>
      </w:r>
      <w:r w:rsidRPr="002F2AEE">
        <w:rPr>
          <w:rFonts w:ascii="Times New Roman" w:hAnsi="Times New Roman" w:cs="Times New Roman"/>
          <w:sz w:val="28"/>
          <w:szCs w:val="28"/>
        </w:rPr>
        <w:tab/>
        <w:t>при ДЦП -  для развития направленных мануальных действий                                                 в реабилитационной работе при посттравматических нарушениях движений и координации.</w:t>
      </w: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AEE"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3D606211" wp14:editId="359EEB56">
            <wp:simplePos x="0" y="0"/>
            <wp:positionH relativeFrom="margin">
              <wp:posOffset>7415530</wp:posOffset>
            </wp:positionH>
            <wp:positionV relativeFrom="margin">
              <wp:posOffset>5643880</wp:posOffset>
            </wp:positionV>
            <wp:extent cx="1793875" cy="1276985"/>
            <wp:effectExtent l="19050" t="0" r="0" b="0"/>
            <wp:wrapSquare wrapText="bothSides"/>
            <wp:docPr id="27" name="Рисунок 1" descr="C:\Users\Olga\Desktop\Фото Пертра и др\6 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Фото Пертра и др\6 т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AEE" w:rsidRPr="002F2AEE" w:rsidRDefault="002F2AEE" w:rsidP="002F2AEE">
      <w:pPr>
        <w:spacing w:after="0" w:line="240" w:lineRule="auto"/>
        <w:ind w:firstLine="709"/>
        <w:jc w:val="both"/>
      </w:pPr>
    </w:p>
    <w:p w:rsidR="002F2AEE" w:rsidRDefault="002F2AEE" w:rsidP="002F2AEE">
      <w:pPr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2F2AEE">
      <w:pPr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2F2AEE">
      <w:pPr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2F2AEE">
      <w:pPr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2F2AEE">
      <w:pPr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2F2AEE">
      <w:pPr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2F2AEE">
      <w:pPr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2F2AEE">
      <w:pPr>
        <w:rPr>
          <w:rFonts w:ascii="Times New Roman" w:hAnsi="Times New Roman" w:cs="Times New Roman"/>
          <w:sz w:val="28"/>
          <w:szCs w:val="28"/>
        </w:rPr>
      </w:pPr>
    </w:p>
    <w:p w:rsidR="002F2AEE" w:rsidRDefault="002F2AEE" w:rsidP="002F2AEE">
      <w:pPr>
        <w:rPr>
          <w:rFonts w:ascii="Times New Roman" w:hAnsi="Times New Roman" w:cs="Times New Roman"/>
          <w:sz w:val="28"/>
          <w:szCs w:val="28"/>
        </w:rPr>
      </w:pPr>
    </w:p>
    <w:p w:rsidR="002F2AEE" w:rsidRPr="002F2AEE" w:rsidRDefault="002F2AEE" w:rsidP="002F2AEE">
      <w:pPr>
        <w:spacing w:after="0"/>
        <w:jc w:val="right"/>
        <w:rPr>
          <w:rFonts w:ascii="Monotype Corsiva" w:hAnsi="Monotype Corsiva"/>
          <w:b/>
          <w:sz w:val="32"/>
          <w:szCs w:val="32"/>
        </w:rPr>
      </w:pPr>
      <w:r w:rsidRPr="002F2AEE">
        <w:rPr>
          <w:rFonts w:ascii="Monotype Corsiva" w:hAnsi="Monotype Corsiva"/>
          <w:b/>
          <w:sz w:val="32"/>
          <w:szCs w:val="32"/>
        </w:rPr>
        <w:lastRenderedPageBreak/>
        <w:t>Труден лишь первый шаг.</w:t>
      </w:r>
    </w:p>
    <w:p w:rsidR="002F2AEE" w:rsidRPr="002F2AEE" w:rsidRDefault="002F2AEE" w:rsidP="002F2AEE">
      <w:pPr>
        <w:spacing w:after="0"/>
        <w:jc w:val="right"/>
        <w:rPr>
          <w:rFonts w:ascii="Monotype Corsiva" w:hAnsi="Monotype Corsiva"/>
          <w:b/>
          <w:sz w:val="32"/>
          <w:szCs w:val="32"/>
        </w:rPr>
      </w:pPr>
      <w:proofErr w:type="spellStart"/>
      <w:r w:rsidRPr="002F2AEE">
        <w:rPr>
          <w:rFonts w:ascii="Monotype Corsiva" w:hAnsi="Monotype Corsiva"/>
          <w:b/>
          <w:sz w:val="32"/>
          <w:szCs w:val="32"/>
        </w:rPr>
        <w:t>Варрон</w:t>
      </w:r>
      <w:proofErr w:type="spellEnd"/>
    </w:p>
    <w:p w:rsidR="002F2AEE" w:rsidRPr="002F2AEE" w:rsidRDefault="002F2AEE" w:rsidP="002F2AEE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2F2AEE">
        <w:rPr>
          <w:rFonts w:ascii="Monotype Corsiva" w:hAnsi="Monotype Corsiva"/>
          <w:b/>
          <w:sz w:val="32"/>
          <w:szCs w:val="32"/>
        </w:rPr>
        <w:t>«РЕЦЕПТ  УСПЕХА»</w:t>
      </w:r>
    </w:p>
    <w:p w:rsidR="002F2AEE" w:rsidRPr="002F2AEE" w:rsidRDefault="002F2AEE" w:rsidP="002F2AEE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2F2AEE">
        <w:rPr>
          <w:rFonts w:ascii="Monotype Corsiva" w:hAnsi="Monotype Corsiva"/>
          <w:b/>
          <w:sz w:val="32"/>
          <w:szCs w:val="32"/>
        </w:rPr>
        <w:t>Прежде всего, помните, что успех – понятие индивидуальное.</w:t>
      </w:r>
    </w:p>
    <w:p w:rsidR="002F2AEE" w:rsidRPr="002F2AEE" w:rsidRDefault="002F2AEE" w:rsidP="002F2AEE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2F2AEE" w:rsidRPr="002F2AEE" w:rsidRDefault="002F2AEE" w:rsidP="002F2AEE">
      <w:pPr>
        <w:spacing w:after="0"/>
        <w:jc w:val="center"/>
        <w:rPr>
          <w:rFonts w:ascii="Monotype Corsiva" w:hAnsi="Monotype Corsiva"/>
          <w:sz w:val="28"/>
          <w:szCs w:val="28"/>
        </w:rPr>
      </w:pPr>
      <w:r w:rsidRPr="002F2AEE">
        <w:rPr>
          <w:rFonts w:ascii="Monotype Corsiva" w:hAnsi="Monotype Corsiva"/>
          <w:sz w:val="28"/>
          <w:szCs w:val="28"/>
        </w:rPr>
        <w:t>ИНГРЕДИЕНТЫ:</w:t>
      </w:r>
    </w:p>
    <w:p w:rsidR="002F2AEE" w:rsidRPr="002F2AEE" w:rsidRDefault="002F2AEE" w:rsidP="002F2AEE">
      <w:pPr>
        <w:spacing w:after="0"/>
        <w:jc w:val="center"/>
        <w:rPr>
          <w:rFonts w:ascii="Monotype Corsiva" w:hAnsi="Monotype Corsiva"/>
          <w:b/>
          <w:sz w:val="28"/>
          <w:szCs w:val="28"/>
        </w:rPr>
      </w:pPr>
      <w:r w:rsidRPr="002F2AEE">
        <w:rPr>
          <w:rFonts w:ascii="Monotype Corsiva" w:hAnsi="Monotype Corsiva"/>
          <w:b/>
          <w:sz w:val="28"/>
          <w:szCs w:val="28"/>
        </w:rPr>
        <w:t>ЦЕЛЬ + ЭНТУЗИАЗМ + ВРЕМЯ + ЭНЕРГИЯ + ПОДДЕРЖКА</w:t>
      </w:r>
    </w:p>
    <w:p w:rsidR="002F2AEE" w:rsidRPr="002F2AEE" w:rsidRDefault="002F2AEE" w:rsidP="002F2AEE">
      <w:pPr>
        <w:spacing w:after="0"/>
        <w:jc w:val="center"/>
        <w:rPr>
          <w:rFonts w:ascii="Monotype Corsiva" w:hAnsi="Monotype Corsiva"/>
          <w:b/>
          <w:sz w:val="28"/>
          <w:szCs w:val="28"/>
        </w:rPr>
      </w:pPr>
    </w:p>
    <w:p w:rsidR="002F2AEE" w:rsidRPr="002F2AEE" w:rsidRDefault="002F2AEE" w:rsidP="002F2AEE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2F2AEE">
        <w:rPr>
          <w:rFonts w:ascii="Monotype Corsiva" w:hAnsi="Monotype Corsiva" w:cs="Times New Roman"/>
          <w:b/>
          <w:sz w:val="28"/>
          <w:szCs w:val="28"/>
          <w:u w:val="single"/>
        </w:rPr>
        <w:t xml:space="preserve">Цель </w:t>
      </w:r>
      <w:r w:rsidRPr="002F2AEE">
        <w:rPr>
          <w:rFonts w:ascii="Monotype Corsiva" w:hAnsi="Monotype Corsiva" w:cs="Times New Roman"/>
          <w:sz w:val="28"/>
          <w:szCs w:val="28"/>
        </w:rPr>
        <w:t xml:space="preserve">необходима на протяжении всего процесса приготовления успеха. Поэтому рассчитать  ее нужно на определённый срок.  И тут важно не допустить одну из двух ошибок: 1- не торопиться, 2 - слишком торопиться.  </w:t>
      </w:r>
    </w:p>
    <w:p w:rsidR="002F2AEE" w:rsidRPr="002F2AEE" w:rsidRDefault="002F2AEE" w:rsidP="002F2AEE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2F2AEE">
        <w:rPr>
          <w:rFonts w:ascii="Monotype Corsiva" w:hAnsi="Monotype Corsiva" w:cs="Times New Roman"/>
          <w:sz w:val="28"/>
          <w:szCs w:val="28"/>
        </w:rPr>
        <w:t xml:space="preserve">Цель нужно брать масштабную как, по сути, так и по способам достижения. Она должна бросать вызов вам и вашим возможностям, заставлять преодолевать себя. </w:t>
      </w:r>
      <w:proofErr w:type="spellStart"/>
      <w:r w:rsidRPr="002F2AEE">
        <w:rPr>
          <w:rFonts w:ascii="Monotype Corsiva" w:hAnsi="Monotype Corsiva" w:cs="Times New Roman"/>
          <w:sz w:val="28"/>
          <w:szCs w:val="28"/>
        </w:rPr>
        <w:t>Thinking</w:t>
      </w:r>
      <w:proofErr w:type="spellEnd"/>
      <w:r w:rsidRPr="002F2AEE">
        <w:rPr>
          <w:rFonts w:ascii="Monotype Corsiva" w:hAnsi="Monotype Corsiva" w:cs="Times New Roman"/>
          <w:sz w:val="28"/>
          <w:szCs w:val="28"/>
        </w:rPr>
        <w:t xml:space="preserve"> </w:t>
      </w:r>
      <w:proofErr w:type="spellStart"/>
      <w:r w:rsidRPr="002F2AEE">
        <w:rPr>
          <w:rFonts w:ascii="Monotype Corsiva" w:hAnsi="Monotype Corsiva" w:cs="Times New Roman"/>
          <w:sz w:val="28"/>
          <w:szCs w:val="28"/>
        </w:rPr>
        <w:t>out</w:t>
      </w:r>
      <w:proofErr w:type="spellEnd"/>
      <w:r w:rsidRPr="002F2AEE">
        <w:rPr>
          <w:rFonts w:ascii="Monotype Corsiva" w:hAnsi="Monotype Corsiva" w:cs="Times New Roman"/>
          <w:sz w:val="28"/>
          <w:szCs w:val="28"/>
        </w:rPr>
        <w:t xml:space="preserve"> </w:t>
      </w:r>
      <w:proofErr w:type="spellStart"/>
      <w:r w:rsidRPr="002F2AEE">
        <w:rPr>
          <w:rFonts w:ascii="Monotype Corsiva" w:hAnsi="Monotype Corsiva" w:cs="Times New Roman"/>
          <w:sz w:val="28"/>
          <w:szCs w:val="28"/>
        </w:rPr>
        <w:t>of</w:t>
      </w:r>
      <w:proofErr w:type="spellEnd"/>
      <w:r w:rsidRPr="002F2AEE">
        <w:rPr>
          <w:rFonts w:ascii="Monotype Corsiva" w:hAnsi="Monotype Corsiva" w:cs="Times New Roman"/>
          <w:sz w:val="28"/>
          <w:szCs w:val="28"/>
        </w:rPr>
        <w:t xml:space="preserve"> </w:t>
      </w:r>
      <w:proofErr w:type="spellStart"/>
      <w:r w:rsidRPr="002F2AEE">
        <w:rPr>
          <w:rFonts w:ascii="Monotype Corsiva" w:hAnsi="Monotype Corsiva" w:cs="Times New Roman"/>
          <w:sz w:val="28"/>
          <w:szCs w:val="28"/>
        </w:rPr>
        <w:t>the</w:t>
      </w:r>
      <w:proofErr w:type="spellEnd"/>
      <w:r w:rsidRPr="002F2AEE">
        <w:rPr>
          <w:rFonts w:ascii="Monotype Corsiva" w:hAnsi="Monotype Corsiva" w:cs="Times New Roman"/>
          <w:sz w:val="28"/>
          <w:szCs w:val="28"/>
        </w:rPr>
        <w:t xml:space="preserve"> </w:t>
      </w:r>
      <w:proofErr w:type="spellStart"/>
      <w:r w:rsidRPr="002F2AEE">
        <w:rPr>
          <w:rFonts w:ascii="Monotype Corsiva" w:hAnsi="Monotype Corsiva" w:cs="Times New Roman"/>
          <w:sz w:val="28"/>
          <w:szCs w:val="28"/>
        </w:rPr>
        <w:t>box</w:t>
      </w:r>
      <w:proofErr w:type="spellEnd"/>
      <w:r w:rsidRPr="002F2AEE">
        <w:rPr>
          <w:rFonts w:ascii="Monotype Corsiva" w:hAnsi="Monotype Corsiva" w:cs="Times New Roman"/>
          <w:sz w:val="28"/>
          <w:szCs w:val="28"/>
        </w:rPr>
        <w:t xml:space="preserve"> — «мыслить вне системы». Известная метафора о том, что необходимо выходить за рамки условий, чтобы найти верное решение. </w:t>
      </w:r>
    </w:p>
    <w:p w:rsidR="002F2AEE" w:rsidRPr="002F2AEE" w:rsidRDefault="002F2AEE" w:rsidP="002F2AEE">
      <w:pPr>
        <w:spacing w:after="0"/>
        <w:rPr>
          <w:rFonts w:ascii="Monotype Corsiva" w:hAnsi="Monotype Corsiva" w:cs="Times New Roman"/>
          <w:sz w:val="28"/>
          <w:szCs w:val="28"/>
        </w:rPr>
      </w:pPr>
      <w:r w:rsidRPr="002F2AEE">
        <w:rPr>
          <w:rFonts w:ascii="Monotype Corsiva" w:hAnsi="Monotype Corsiva" w:cs="Times New Roman"/>
          <w:sz w:val="28"/>
          <w:szCs w:val="28"/>
        </w:rPr>
        <w:t xml:space="preserve">Вероятность успеха многократно увеличивается при выборе конкретной цели. Но воздержитесь от раскрытия секрета своего успеха, до его достижения. Цель должна храниться в холодной тайне, иначе велик риск вместо успеха получить эффект замещения.  </w:t>
      </w:r>
    </w:p>
    <w:p w:rsidR="002F2AEE" w:rsidRPr="002F2AEE" w:rsidRDefault="002F2AEE" w:rsidP="002F2AEE">
      <w:pPr>
        <w:spacing w:after="0"/>
        <w:rPr>
          <w:rFonts w:ascii="Monotype Corsiva" w:hAnsi="Monotype Corsiva"/>
          <w:sz w:val="28"/>
          <w:szCs w:val="28"/>
        </w:rPr>
      </w:pPr>
      <w:r w:rsidRPr="002F2AEE">
        <w:rPr>
          <w:rFonts w:ascii="Monotype Corsiva" w:hAnsi="Monotype Corsiva"/>
          <w:sz w:val="28"/>
          <w:szCs w:val="28"/>
        </w:rPr>
        <w:t xml:space="preserve">Без </w:t>
      </w:r>
      <w:r w:rsidRPr="002F2AEE">
        <w:rPr>
          <w:rFonts w:ascii="Monotype Corsiva" w:hAnsi="Monotype Corsiva"/>
          <w:b/>
          <w:sz w:val="28"/>
          <w:szCs w:val="28"/>
          <w:u w:val="single"/>
        </w:rPr>
        <w:t xml:space="preserve">энтузиазма </w:t>
      </w:r>
      <w:r w:rsidRPr="002F2AEE">
        <w:rPr>
          <w:rFonts w:ascii="Monotype Corsiva" w:hAnsi="Monotype Corsiva"/>
          <w:sz w:val="28"/>
          <w:szCs w:val="28"/>
        </w:rPr>
        <w:t>успех может не получиться. Поэтому добавляйте его по вкусу и не бойтесь переборщить. Большие перемены требуют много энтузиазма. Не забывайте поддерживать энтузиазм в активном состоянии. Для</w:t>
      </w:r>
      <w:r w:rsidRPr="002F2AEE">
        <w:rPr>
          <w:rFonts w:ascii="Monotype Corsiva" w:hAnsi="Monotype Corsiva"/>
          <w:sz w:val="28"/>
          <w:szCs w:val="28"/>
          <w:lang w:val="en-US"/>
        </w:rPr>
        <w:t xml:space="preserve"> </w:t>
      </w:r>
      <w:r w:rsidRPr="002F2AEE">
        <w:rPr>
          <w:rFonts w:ascii="Monotype Corsiva" w:hAnsi="Monotype Corsiva"/>
          <w:sz w:val="28"/>
          <w:szCs w:val="28"/>
        </w:rPr>
        <w:t>этого</w:t>
      </w:r>
      <w:r w:rsidRPr="002F2AEE">
        <w:rPr>
          <w:rFonts w:ascii="Monotype Corsiva" w:hAnsi="Monotype Corsiva"/>
          <w:sz w:val="28"/>
          <w:szCs w:val="28"/>
          <w:lang w:val="en-US"/>
        </w:rPr>
        <w:t xml:space="preserve"> </w:t>
      </w:r>
      <w:r w:rsidRPr="002F2AEE">
        <w:rPr>
          <w:rFonts w:ascii="Monotype Corsiva" w:hAnsi="Monotype Corsiva"/>
          <w:sz w:val="28"/>
          <w:szCs w:val="28"/>
        </w:rPr>
        <w:t>подойдут</w:t>
      </w:r>
      <w:r w:rsidRPr="002F2AEE">
        <w:rPr>
          <w:rFonts w:ascii="Monotype Corsiva" w:hAnsi="Monotype Corsiva"/>
          <w:sz w:val="28"/>
          <w:szCs w:val="28"/>
          <w:lang w:val="en-US"/>
        </w:rPr>
        <w:t xml:space="preserve"> </w:t>
      </w:r>
      <w:r w:rsidRPr="002F2AEE">
        <w:rPr>
          <w:rFonts w:ascii="Monotype Corsiva" w:hAnsi="Monotype Corsiva"/>
          <w:sz w:val="28"/>
          <w:szCs w:val="28"/>
        </w:rPr>
        <w:t>специи</w:t>
      </w:r>
      <w:r w:rsidRPr="002F2AEE">
        <w:rPr>
          <w:rFonts w:ascii="Monotype Corsiva" w:hAnsi="Monotype Corsiva"/>
          <w:sz w:val="28"/>
          <w:szCs w:val="28"/>
          <w:lang w:val="en-US"/>
        </w:rPr>
        <w:t xml:space="preserve"> «Learning a new» </w:t>
      </w:r>
      <w:r w:rsidRPr="002F2AEE">
        <w:rPr>
          <w:rFonts w:ascii="Monotype Corsiva" w:hAnsi="Monotype Corsiva"/>
          <w:sz w:val="28"/>
          <w:szCs w:val="28"/>
        </w:rPr>
        <w:t>и</w:t>
      </w:r>
      <w:r w:rsidRPr="002F2AEE">
        <w:rPr>
          <w:rFonts w:ascii="Monotype Corsiva" w:hAnsi="Monotype Corsiva"/>
          <w:sz w:val="28"/>
          <w:szCs w:val="28"/>
          <w:lang w:val="en-US"/>
        </w:rPr>
        <w:t xml:space="preserve">  «New techniques». </w:t>
      </w:r>
      <w:r w:rsidRPr="002F2AEE">
        <w:rPr>
          <w:rFonts w:ascii="Monotype Corsiva" w:hAnsi="Monotype Corsiva"/>
          <w:sz w:val="28"/>
          <w:szCs w:val="28"/>
        </w:rPr>
        <w:t xml:space="preserve">Чтобы температура приготовления успеха была постоянной, запишите все основания для того, чтобы усердно работать именно над этим проектом или целью. Перечитывайте свои записи, когда Ваш энтузиазм угасает. Рассчитайте </w:t>
      </w:r>
      <w:r w:rsidRPr="002F2AEE">
        <w:rPr>
          <w:rFonts w:ascii="Monotype Corsiva" w:hAnsi="Monotype Corsiva"/>
          <w:b/>
          <w:sz w:val="28"/>
          <w:szCs w:val="28"/>
          <w:u w:val="single"/>
        </w:rPr>
        <w:t>время</w:t>
      </w:r>
      <w:r w:rsidRPr="002F2AEE">
        <w:rPr>
          <w:rFonts w:ascii="Monotype Corsiva" w:hAnsi="Monotype Corsiva"/>
          <w:sz w:val="28"/>
          <w:szCs w:val="28"/>
        </w:rPr>
        <w:t xml:space="preserve"> приготовления успеха, для этого правильно распределите время работы над отдельными этапами. Не готовьте одновременно несколько успехов, помните о вреде недопустимых ингредиентов (лень, откладывание на завтра, забывчивость и др.). Поставив успех на режим приготовления не отвлекайтесь, думайте об актуальности.</w:t>
      </w:r>
    </w:p>
    <w:p w:rsidR="002F2AEE" w:rsidRPr="002F2AEE" w:rsidRDefault="002F2AEE" w:rsidP="002F2AEE">
      <w:pPr>
        <w:spacing w:after="0"/>
        <w:rPr>
          <w:rFonts w:ascii="Monotype Corsiva" w:hAnsi="Monotype Corsiva"/>
          <w:sz w:val="28"/>
          <w:szCs w:val="28"/>
        </w:rPr>
      </w:pPr>
      <w:r w:rsidRPr="002F2AEE">
        <w:rPr>
          <w:rFonts w:ascii="Monotype Corsiva" w:hAnsi="Monotype Corsiva"/>
          <w:b/>
          <w:sz w:val="28"/>
          <w:szCs w:val="28"/>
          <w:u w:val="single"/>
        </w:rPr>
        <w:t>Энергии</w:t>
      </w:r>
      <w:r w:rsidRPr="002F2AEE">
        <w:rPr>
          <w:rFonts w:ascii="Monotype Corsiva" w:hAnsi="Monotype Corsiva"/>
          <w:sz w:val="28"/>
          <w:szCs w:val="28"/>
        </w:rPr>
        <w:t xml:space="preserve"> нужно положить в достаточном количестве, иначе усталость может повредить пышность успеха. Чтобы запас энергии не иссяк   Вам нужно: давать себе достаточно времени для отдыха и нормально питаться; обращать внимание на свое эмоциональное состояние и здоровье. </w:t>
      </w:r>
    </w:p>
    <w:p w:rsidR="002F2AEE" w:rsidRPr="002F2AEE" w:rsidRDefault="002F2AEE" w:rsidP="002F2AEE">
      <w:pPr>
        <w:spacing w:after="0"/>
        <w:rPr>
          <w:rFonts w:ascii="Monotype Corsiva" w:hAnsi="Monotype Corsiva"/>
          <w:sz w:val="28"/>
          <w:szCs w:val="28"/>
        </w:rPr>
      </w:pPr>
      <w:r w:rsidRPr="002F2AEE">
        <w:rPr>
          <w:rFonts w:ascii="Monotype Corsiva" w:hAnsi="Monotype Corsiva"/>
          <w:sz w:val="28"/>
          <w:szCs w:val="28"/>
        </w:rPr>
        <w:t xml:space="preserve">Запаситесь </w:t>
      </w:r>
      <w:r w:rsidRPr="002F2AEE">
        <w:rPr>
          <w:rFonts w:ascii="Monotype Corsiva" w:hAnsi="Monotype Corsiva"/>
          <w:b/>
          <w:sz w:val="28"/>
          <w:szCs w:val="28"/>
          <w:u w:val="single"/>
        </w:rPr>
        <w:t>единомышленниками</w:t>
      </w:r>
      <w:r w:rsidRPr="002F2AEE">
        <w:rPr>
          <w:rFonts w:ascii="Monotype Corsiva" w:hAnsi="Monotype Corsiva"/>
          <w:sz w:val="28"/>
          <w:szCs w:val="28"/>
        </w:rPr>
        <w:t>, они могут понадобиться Вам в любой момент приготовления успеха. Выбирайте единомышленников по общей цели, желанию общаться по теме. Их можно найти в группах, на форумах, конференциях и семинарах.</w:t>
      </w:r>
    </w:p>
    <w:p w:rsidR="002F2AEE" w:rsidRPr="002F2AEE" w:rsidRDefault="002F2AEE" w:rsidP="002F2AEE">
      <w:pPr>
        <w:spacing w:after="0"/>
        <w:rPr>
          <w:rFonts w:ascii="Monotype Corsiva" w:hAnsi="Monotype Corsiva"/>
          <w:b/>
          <w:sz w:val="28"/>
          <w:szCs w:val="28"/>
        </w:rPr>
      </w:pPr>
      <w:r w:rsidRPr="002F2AEE">
        <w:rPr>
          <w:rFonts w:ascii="Monotype Corsiva" w:hAnsi="Monotype Corsiva"/>
          <w:b/>
          <w:sz w:val="28"/>
          <w:szCs w:val="28"/>
        </w:rPr>
        <w:t>Дальнейшее зависит только от Вас! И помните: «…мы расцветаем не тогда, когда всё сделали, но тогда, когда многое ещё предстоит сделать»! (Сара Льюис)</w:t>
      </w:r>
    </w:p>
    <w:p w:rsidR="002F2AEE" w:rsidRPr="002F2AEE" w:rsidRDefault="002F2AEE" w:rsidP="002F2AEE">
      <w:pPr>
        <w:spacing w:after="0"/>
        <w:rPr>
          <w:rFonts w:ascii="Monotype Corsiva" w:hAnsi="Monotype Corsiva"/>
          <w:b/>
          <w:sz w:val="52"/>
          <w:szCs w:val="52"/>
        </w:rPr>
      </w:pPr>
    </w:p>
    <w:p w:rsidR="002F2AEE" w:rsidRPr="002F2AEE" w:rsidRDefault="002F2AEE" w:rsidP="002F2AEE">
      <w:pPr>
        <w:spacing w:after="0"/>
        <w:rPr>
          <w:rFonts w:ascii="Monotype Corsiva" w:hAnsi="Monotype Corsiva"/>
          <w:b/>
          <w:sz w:val="52"/>
          <w:szCs w:val="52"/>
        </w:rPr>
      </w:pPr>
    </w:p>
    <w:p w:rsidR="002F2AEE" w:rsidRPr="002F2AEE" w:rsidRDefault="002F2AEE" w:rsidP="002F2AEE">
      <w:pPr>
        <w:spacing w:after="0"/>
        <w:rPr>
          <w:rFonts w:ascii="Monotype Corsiva" w:hAnsi="Monotype Corsiva"/>
          <w:b/>
          <w:sz w:val="52"/>
          <w:szCs w:val="52"/>
        </w:rPr>
      </w:pPr>
    </w:p>
    <w:p w:rsidR="002F2AEE" w:rsidRPr="002F2AEE" w:rsidRDefault="002F2AEE" w:rsidP="002F2AEE">
      <w:pPr>
        <w:spacing w:after="0"/>
        <w:rPr>
          <w:rFonts w:ascii="Monotype Corsiva" w:hAnsi="Monotype Corsiva"/>
          <w:b/>
          <w:sz w:val="52"/>
          <w:szCs w:val="52"/>
        </w:rPr>
      </w:pPr>
    </w:p>
    <w:p w:rsidR="002F2AEE" w:rsidRPr="002F2AEE" w:rsidRDefault="002F2AEE" w:rsidP="002F2AEE">
      <w:pPr>
        <w:spacing w:after="0"/>
        <w:rPr>
          <w:rFonts w:ascii="Monotype Corsiva" w:hAnsi="Monotype Corsiva"/>
          <w:b/>
          <w:sz w:val="52"/>
          <w:szCs w:val="52"/>
        </w:rPr>
      </w:pPr>
    </w:p>
    <w:p w:rsidR="002F2AEE" w:rsidRPr="002F2AEE" w:rsidRDefault="002F2AEE" w:rsidP="002F2AEE">
      <w:pPr>
        <w:spacing w:after="0"/>
        <w:rPr>
          <w:rFonts w:ascii="Monotype Corsiva" w:hAnsi="Monotype Corsiva"/>
          <w:b/>
          <w:sz w:val="52"/>
          <w:szCs w:val="52"/>
        </w:rPr>
      </w:pPr>
    </w:p>
    <w:p w:rsidR="002F2AEE" w:rsidRPr="002F2AEE" w:rsidRDefault="002F2AEE" w:rsidP="002F2AEE">
      <w:pPr>
        <w:spacing w:after="0"/>
        <w:rPr>
          <w:rFonts w:ascii="Monotype Corsiva" w:hAnsi="Monotype Corsiva"/>
          <w:b/>
          <w:sz w:val="52"/>
          <w:szCs w:val="52"/>
        </w:rPr>
      </w:pPr>
    </w:p>
    <w:p w:rsidR="002F2AEE" w:rsidRPr="002F2AEE" w:rsidRDefault="002F2AEE" w:rsidP="002F2AEE">
      <w:pPr>
        <w:spacing w:after="0"/>
        <w:rPr>
          <w:rFonts w:ascii="Monotype Corsiva" w:hAnsi="Monotype Corsiva"/>
          <w:b/>
          <w:sz w:val="52"/>
          <w:szCs w:val="52"/>
        </w:rPr>
      </w:pPr>
      <w:r w:rsidRPr="002F2AEE">
        <w:rPr>
          <w:rFonts w:ascii="Monotype Corsiva" w:hAnsi="Monotype Corsiva"/>
          <w:b/>
          <w:sz w:val="52"/>
          <w:szCs w:val="52"/>
        </w:rPr>
        <w:t xml:space="preserve">Дойдя до конца, </w:t>
      </w:r>
    </w:p>
    <w:p w:rsidR="002F2AEE" w:rsidRPr="002F2AEE" w:rsidRDefault="002F2AEE" w:rsidP="002F2AEE">
      <w:pPr>
        <w:spacing w:after="0"/>
        <w:rPr>
          <w:rFonts w:ascii="Monotype Corsiva" w:hAnsi="Monotype Corsiva"/>
          <w:b/>
          <w:sz w:val="52"/>
          <w:szCs w:val="52"/>
        </w:rPr>
      </w:pPr>
      <w:r w:rsidRPr="002F2AEE">
        <w:rPr>
          <w:rFonts w:ascii="Monotype Corsiva" w:hAnsi="Monotype Corsiva"/>
          <w:b/>
          <w:sz w:val="52"/>
          <w:szCs w:val="52"/>
        </w:rPr>
        <w:t xml:space="preserve">люди смеются </w:t>
      </w:r>
    </w:p>
    <w:p w:rsidR="002F2AEE" w:rsidRPr="002F2AEE" w:rsidRDefault="002F2AEE" w:rsidP="002F2AEE">
      <w:pPr>
        <w:spacing w:after="0"/>
        <w:rPr>
          <w:rFonts w:ascii="Monotype Corsiva" w:hAnsi="Monotype Corsiva"/>
          <w:b/>
          <w:sz w:val="52"/>
          <w:szCs w:val="52"/>
        </w:rPr>
      </w:pPr>
      <w:r w:rsidRPr="002F2AEE">
        <w:rPr>
          <w:rFonts w:ascii="Monotype Corsiva" w:hAnsi="Monotype Corsiva"/>
          <w:b/>
          <w:sz w:val="52"/>
          <w:szCs w:val="52"/>
        </w:rPr>
        <w:t>над страхами,</w:t>
      </w:r>
    </w:p>
    <w:p w:rsidR="002F2AEE" w:rsidRPr="002F2AEE" w:rsidRDefault="002F2AEE" w:rsidP="002F2AEE">
      <w:pPr>
        <w:spacing w:after="0"/>
        <w:rPr>
          <w:rFonts w:ascii="Monotype Corsiva" w:hAnsi="Monotype Corsiva"/>
          <w:b/>
          <w:sz w:val="52"/>
          <w:szCs w:val="52"/>
        </w:rPr>
      </w:pPr>
      <w:proofErr w:type="gramStart"/>
      <w:r w:rsidRPr="002F2AEE">
        <w:rPr>
          <w:rFonts w:ascii="Monotype Corsiva" w:hAnsi="Monotype Corsiva"/>
          <w:b/>
          <w:sz w:val="52"/>
          <w:szCs w:val="52"/>
        </w:rPr>
        <w:t>мучившими</w:t>
      </w:r>
      <w:proofErr w:type="gramEnd"/>
      <w:r w:rsidRPr="002F2AEE">
        <w:rPr>
          <w:rFonts w:ascii="Monotype Corsiva" w:hAnsi="Monotype Corsiva"/>
          <w:b/>
          <w:sz w:val="52"/>
          <w:szCs w:val="52"/>
        </w:rPr>
        <w:t xml:space="preserve"> их </w:t>
      </w:r>
    </w:p>
    <w:p w:rsidR="002F2AEE" w:rsidRPr="002F2AEE" w:rsidRDefault="002F2AEE" w:rsidP="002F2AEE">
      <w:pPr>
        <w:spacing w:after="0"/>
        <w:rPr>
          <w:rFonts w:ascii="Monotype Corsiva" w:hAnsi="Monotype Corsiva"/>
          <w:b/>
          <w:sz w:val="52"/>
          <w:szCs w:val="52"/>
        </w:rPr>
      </w:pPr>
      <w:r w:rsidRPr="002F2AEE">
        <w:rPr>
          <w:rFonts w:ascii="Monotype Corsiva" w:hAnsi="Monotype Corsiva"/>
          <w:b/>
          <w:sz w:val="52"/>
          <w:szCs w:val="52"/>
        </w:rPr>
        <w:t>в начале.</w:t>
      </w:r>
    </w:p>
    <w:p w:rsidR="002F2AEE" w:rsidRPr="002F2AEE" w:rsidRDefault="002F2AEE" w:rsidP="002F2AEE">
      <w:pPr>
        <w:spacing w:after="0"/>
        <w:rPr>
          <w:rFonts w:ascii="Monotype Corsiva" w:hAnsi="Monotype Corsiva"/>
          <w:b/>
          <w:sz w:val="52"/>
          <w:szCs w:val="52"/>
        </w:rPr>
      </w:pPr>
      <w:r w:rsidRPr="002F2AEE">
        <w:rPr>
          <w:rFonts w:ascii="Monotype Corsiva" w:hAnsi="Monotype Corsiva"/>
          <w:b/>
          <w:sz w:val="52"/>
          <w:szCs w:val="52"/>
        </w:rPr>
        <w:t>Пауло Коэльо</w:t>
      </w:r>
    </w:p>
    <w:p w:rsidR="002F2AEE" w:rsidRDefault="002F2AEE" w:rsidP="002F2AEE">
      <w:pPr>
        <w:rPr>
          <w:rFonts w:ascii="Times New Roman" w:hAnsi="Times New Roman" w:cs="Times New Roman"/>
          <w:sz w:val="28"/>
          <w:szCs w:val="28"/>
        </w:rPr>
      </w:pPr>
    </w:p>
    <w:p w:rsidR="007B6213" w:rsidRDefault="007B6213" w:rsidP="002F2AEE">
      <w:pPr>
        <w:rPr>
          <w:rFonts w:ascii="Times New Roman" w:hAnsi="Times New Roman" w:cs="Times New Roman"/>
          <w:sz w:val="28"/>
          <w:szCs w:val="28"/>
        </w:rPr>
      </w:pPr>
    </w:p>
    <w:p w:rsidR="007B6213" w:rsidRDefault="007B6213" w:rsidP="002F2AEE">
      <w:pPr>
        <w:rPr>
          <w:rFonts w:ascii="Times New Roman" w:hAnsi="Times New Roman" w:cs="Times New Roman"/>
          <w:sz w:val="28"/>
          <w:szCs w:val="28"/>
        </w:rPr>
      </w:pPr>
    </w:p>
    <w:p w:rsidR="007B6213" w:rsidRDefault="007B6213" w:rsidP="002F2AEE">
      <w:pPr>
        <w:rPr>
          <w:rFonts w:ascii="Times New Roman" w:hAnsi="Times New Roman" w:cs="Times New Roman"/>
          <w:sz w:val="28"/>
          <w:szCs w:val="28"/>
        </w:rPr>
      </w:pPr>
    </w:p>
    <w:p w:rsidR="007B6213" w:rsidRDefault="007B6213" w:rsidP="002F2AEE">
      <w:pPr>
        <w:rPr>
          <w:rFonts w:ascii="Times New Roman" w:hAnsi="Times New Roman" w:cs="Times New Roman"/>
          <w:sz w:val="28"/>
          <w:szCs w:val="28"/>
        </w:rPr>
      </w:pPr>
    </w:p>
    <w:p w:rsidR="007B6213" w:rsidRDefault="007B6213" w:rsidP="002F2AEE">
      <w:pPr>
        <w:rPr>
          <w:rFonts w:ascii="Times New Roman" w:hAnsi="Times New Roman" w:cs="Times New Roman"/>
          <w:sz w:val="28"/>
          <w:szCs w:val="28"/>
        </w:rPr>
      </w:pPr>
    </w:p>
    <w:p w:rsidR="007B6213" w:rsidRDefault="007B6213" w:rsidP="002F2AEE">
      <w:pPr>
        <w:rPr>
          <w:rFonts w:ascii="Times New Roman" w:hAnsi="Times New Roman" w:cs="Times New Roman"/>
          <w:sz w:val="28"/>
          <w:szCs w:val="28"/>
        </w:rPr>
      </w:pPr>
    </w:p>
    <w:p w:rsidR="007B6213" w:rsidRDefault="007B6213" w:rsidP="002F2AEE">
      <w:pPr>
        <w:rPr>
          <w:rFonts w:ascii="Times New Roman" w:hAnsi="Times New Roman" w:cs="Times New Roman"/>
          <w:sz w:val="28"/>
          <w:szCs w:val="28"/>
        </w:rPr>
      </w:pPr>
    </w:p>
    <w:p w:rsidR="007B6213" w:rsidRDefault="007B6213" w:rsidP="002F2AEE">
      <w:pPr>
        <w:rPr>
          <w:rFonts w:ascii="Times New Roman" w:hAnsi="Times New Roman" w:cs="Times New Roman"/>
          <w:sz w:val="28"/>
          <w:szCs w:val="28"/>
        </w:rPr>
      </w:pPr>
    </w:p>
    <w:p w:rsidR="007B6213" w:rsidRDefault="007B6213" w:rsidP="002F2AEE">
      <w:pPr>
        <w:rPr>
          <w:rFonts w:ascii="Times New Roman" w:hAnsi="Times New Roman" w:cs="Times New Roman"/>
          <w:sz w:val="28"/>
          <w:szCs w:val="28"/>
        </w:rPr>
      </w:pPr>
    </w:p>
    <w:p w:rsidR="007B6213" w:rsidRDefault="007B6213" w:rsidP="002F2AEE">
      <w:pPr>
        <w:rPr>
          <w:rFonts w:ascii="Times New Roman" w:hAnsi="Times New Roman" w:cs="Times New Roman"/>
          <w:sz w:val="28"/>
          <w:szCs w:val="28"/>
        </w:rPr>
      </w:pPr>
    </w:p>
    <w:p w:rsidR="007B6213" w:rsidRDefault="007B6213" w:rsidP="002F2AEE">
      <w:pPr>
        <w:rPr>
          <w:rFonts w:ascii="Times New Roman" w:hAnsi="Times New Roman" w:cs="Times New Roman"/>
          <w:sz w:val="28"/>
          <w:szCs w:val="28"/>
        </w:rPr>
      </w:pPr>
    </w:p>
    <w:p w:rsidR="007B6213" w:rsidRDefault="007B6213" w:rsidP="002F2AEE">
      <w:pPr>
        <w:rPr>
          <w:rFonts w:ascii="Times New Roman" w:hAnsi="Times New Roman" w:cs="Times New Roman"/>
          <w:sz w:val="28"/>
          <w:szCs w:val="28"/>
        </w:rPr>
      </w:pPr>
    </w:p>
    <w:p w:rsidR="007B6213" w:rsidRPr="007B6213" w:rsidRDefault="007B6213" w:rsidP="007B621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6213">
        <w:rPr>
          <w:rFonts w:ascii="Times New Roman" w:hAnsi="Times New Roman" w:cs="Times New Roman"/>
          <w:b/>
          <w:sz w:val="26"/>
          <w:szCs w:val="26"/>
        </w:rPr>
        <w:lastRenderedPageBreak/>
        <w:t>Уважаемые стажеры,</w:t>
      </w:r>
    </w:p>
    <w:p w:rsidR="007B6213" w:rsidRPr="007B6213" w:rsidRDefault="007B6213" w:rsidP="007B621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6213">
        <w:rPr>
          <w:rFonts w:ascii="Times New Roman" w:hAnsi="Times New Roman" w:cs="Times New Roman"/>
          <w:b/>
          <w:sz w:val="26"/>
          <w:szCs w:val="26"/>
        </w:rPr>
        <w:t>прошу Вас ответить на несколько вопросов итоговой рефлексии!</w:t>
      </w:r>
    </w:p>
    <w:p w:rsidR="007B6213" w:rsidRPr="007B6213" w:rsidRDefault="007B6213" w:rsidP="007B621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B6213" w:rsidRPr="007B6213" w:rsidRDefault="007B6213" w:rsidP="007B6213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6213">
        <w:rPr>
          <w:rFonts w:ascii="Times New Roman" w:hAnsi="Times New Roman" w:cs="Times New Roman"/>
          <w:sz w:val="26"/>
          <w:szCs w:val="26"/>
        </w:rPr>
        <w:t>Что Вы ожидали от стажировки и что получили?</w:t>
      </w: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6213">
        <w:rPr>
          <w:rFonts w:ascii="Times New Roman" w:hAnsi="Times New Roman" w:cs="Times New Roman"/>
          <w:sz w:val="26"/>
          <w:szCs w:val="26"/>
        </w:rPr>
        <w:t>В чем Вы видите собственное приращение как педагога? Какие навыки Вы получили и как они помогут Вам в дальнейшей педагогической деятельности?</w:t>
      </w: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6213">
        <w:rPr>
          <w:rFonts w:ascii="Times New Roman" w:hAnsi="Times New Roman" w:cs="Times New Roman"/>
          <w:sz w:val="26"/>
          <w:szCs w:val="26"/>
        </w:rPr>
        <w:t>Что Вам более всего удалось?</w:t>
      </w: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6213">
        <w:rPr>
          <w:rFonts w:ascii="Times New Roman" w:hAnsi="Times New Roman" w:cs="Times New Roman"/>
          <w:sz w:val="26"/>
          <w:szCs w:val="26"/>
        </w:rPr>
        <w:t>Перечислите в порядке убывания основные проблемы и трудности, которые Вы испытывали во время обучения? Какими способами Вы их преодолевали или предполагаете преодолевать? Какова была роль этих проблем в вашем самосовершенствовании?</w:t>
      </w: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6213">
        <w:rPr>
          <w:rFonts w:ascii="Times New Roman" w:hAnsi="Times New Roman" w:cs="Times New Roman"/>
          <w:sz w:val="26"/>
          <w:szCs w:val="26"/>
        </w:rPr>
        <w:t>Мои замечания и предложения:</w:t>
      </w: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6213">
        <w:rPr>
          <w:rFonts w:ascii="Times New Roman" w:hAnsi="Times New Roman" w:cs="Times New Roman"/>
          <w:sz w:val="26"/>
          <w:szCs w:val="26"/>
        </w:rPr>
        <w:t>- себе по дальнейшей работе в освоении личностно-ориентированных технологий;</w:t>
      </w: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6213">
        <w:rPr>
          <w:rFonts w:ascii="Times New Roman" w:hAnsi="Times New Roman" w:cs="Times New Roman"/>
          <w:sz w:val="26"/>
          <w:szCs w:val="26"/>
        </w:rPr>
        <w:t>- коллегам по стажировке;</w:t>
      </w: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6213">
        <w:rPr>
          <w:rFonts w:ascii="Times New Roman" w:hAnsi="Times New Roman" w:cs="Times New Roman"/>
          <w:sz w:val="26"/>
          <w:szCs w:val="26"/>
        </w:rPr>
        <w:t>- автору стажировки.</w:t>
      </w: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213" w:rsidRPr="007B6213" w:rsidRDefault="007B6213" w:rsidP="007B6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213" w:rsidRPr="007B6213" w:rsidRDefault="007B6213" w:rsidP="007B6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213" w:rsidRPr="007B6213" w:rsidRDefault="007B6213" w:rsidP="007B62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6213">
        <w:rPr>
          <w:rFonts w:ascii="Times New Roman" w:hAnsi="Times New Roman" w:cs="Times New Roman"/>
          <w:sz w:val="20"/>
          <w:szCs w:val="20"/>
        </w:rPr>
        <w:t xml:space="preserve">Данный лист является собственностью руководителя стажировки, и может быть использован с целью написания отчета по стажировке для предоставления на сайт проекта «Школа Росатома». </w:t>
      </w:r>
    </w:p>
    <w:p w:rsidR="007B6213" w:rsidRPr="002F2AEE" w:rsidRDefault="007B6213" w:rsidP="007B62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213">
        <w:rPr>
          <w:rFonts w:ascii="Times New Roman" w:hAnsi="Times New Roman" w:cs="Times New Roman"/>
          <w:b/>
          <w:sz w:val="28"/>
          <w:szCs w:val="28"/>
        </w:rPr>
        <w:lastRenderedPageBreak/>
        <w:t>ЛИСТ ДЛЯ ЗАМЕТОК</w:t>
      </w:r>
    </w:p>
    <w:p w:rsidR="002F2AEE" w:rsidRPr="00D4374B" w:rsidRDefault="002F2AEE" w:rsidP="00ED0E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F2AEE" w:rsidRPr="00D4374B" w:rsidSect="000B2734">
      <w:pgSz w:w="11906" w:h="16838"/>
      <w:pgMar w:top="102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2DC" w:rsidRDefault="00A712DC" w:rsidP="007A02C2">
      <w:pPr>
        <w:spacing w:after="0" w:line="240" w:lineRule="auto"/>
      </w:pPr>
      <w:r>
        <w:separator/>
      </w:r>
    </w:p>
  </w:endnote>
  <w:endnote w:type="continuationSeparator" w:id="0">
    <w:p w:rsidR="00A712DC" w:rsidRDefault="00A712DC" w:rsidP="007A0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2DC" w:rsidRDefault="00A712DC" w:rsidP="007A02C2">
      <w:pPr>
        <w:spacing w:after="0" w:line="240" w:lineRule="auto"/>
      </w:pPr>
      <w:r>
        <w:separator/>
      </w:r>
    </w:p>
  </w:footnote>
  <w:footnote w:type="continuationSeparator" w:id="0">
    <w:p w:rsidR="00A712DC" w:rsidRDefault="00A712DC" w:rsidP="007A0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81EC5"/>
    <w:multiLevelType w:val="hybridMultilevel"/>
    <w:tmpl w:val="2542A8A0"/>
    <w:lvl w:ilvl="0" w:tplc="74FED8C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B6F66"/>
    <w:multiLevelType w:val="hybridMultilevel"/>
    <w:tmpl w:val="EC96F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D7CE1"/>
    <w:multiLevelType w:val="hybridMultilevel"/>
    <w:tmpl w:val="2968DE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A64F77"/>
    <w:multiLevelType w:val="hybridMultilevel"/>
    <w:tmpl w:val="A1F81A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211B86"/>
    <w:multiLevelType w:val="hybridMultilevel"/>
    <w:tmpl w:val="FD74F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E326D"/>
    <w:multiLevelType w:val="hybridMultilevel"/>
    <w:tmpl w:val="A5E6F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21F8C"/>
    <w:multiLevelType w:val="hybridMultilevel"/>
    <w:tmpl w:val="0548F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9559C7"/>
    <w:multiLevelType w:val="hybridMultilevel"/>
    <w:tmpl w:val="03AE9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57D3F23"/>
    <w:multiLevelType w:val="hybridMultilevel"/>
    <w:tmpl w:val="BF5CD0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ABA2EB9"/>
    <w:multiLevelType w:val="hybridMultilevel"/>
    <w:tmpl w:val="B9824A4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E92385E"/>
    <w:multiLevelType w:val="hybridMultilevel"/>
    <w:tmpl w:val="6AA4AB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0CD3B2C"/>
    <w:multiLevelType w:val="hybridMultilevel"/>
    <w:tmpl w:val="79E0EC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0FC552D"/>
    <w:multiLevelType w:val="hybridMultilevel"/>
    <w:tmpl w:val="202A6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371945"/>
    <w:multiLevelType w:val="hybridMultilevel"/>
    <w:tmpl w:val="1BF6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C31E4F"/>
    <w:multiLevelType w:val="hybridMultilevel"/>
    <w:tmpl w:val="D3B2DD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11"/>
  </w:num>
  <w:num w:numId="10">
    <w:abstractNumId w:val="2"/>
  </w:num>
  <w:num w:numId="11">
    <w:abstractNumId w:val="7"/>
  </w:num>
  <w:num w:numId="12">
    <w:abstractNumId w:val="14"/>
  </w:num>
  <w:num w:numId="13">
    <w:abstractNumId w:val="10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97B"/>
    <w:rsid w:val="000B2734"/>
    <w:rsid w:val="002F2AEE"/>
    <w:rsid w:val="00331852"/>
    <w:rsid w:val="00394F8E"/>
    <w:rsid w:val="00421D2A"/>
    <w:rsid w:val="0059039A"/>
    <w:rsid w:val="005C0B35"/>
    <w:rsid w:val="007A02C2"/>
    <w:rsid w:val="007B6213"/>
    <w:rsid w:val="009D797B"/>
    <w:rsid w:val="00A712DC"/>
    <w:rsid w:val="00BB7886"/>
    <w:rsid w:val="00D4374B"/>
    <w:rsid w:val="00ED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D0E3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A0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02C2"/>
  </w:style>
  <w:style w:type="paragraph" w:styleId="a7">
    <w:name w:val="footer"/>
    <w:basedOn w:val="a"/>
    <w:link w:val="a8"/>
    <w:uiPriority w:val="99"/>
    <w:unhideWhenUsed/>
    <w:rsid w:val="007A0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02C2"/>
  </w:style>
  <w:style w:type="paragraph" w:styleId="a9">
    <w:name w:val="Balloon Text"/>
    <w:basedOn w:val="a"/>
    <w:link w:val="aa"/>
    <w:uiPriority w:val="99"/>
    <w:semiHidden/>
    <w:unhideWhenUsed/>
    <w:rsid w:val="00331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3185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90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590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2F2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D0E3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A0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02C2"/>
  </w:style>
  <w:style w:type="paragraph" w:styleId="a7">
    <w:name w:val="footer"/>
    <w:basedOn w:val="a"/>
    <w:link w:val="a8"/>
    <w:uiPriority w:val="99"/>
    <w:unhideWhenUsed/>
    <w:rsid w:val="007A0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02C2"/>
  </w:style>
  <w:style w:type="paragraph" w:styleId="a9">
    <w:name w:val="Balloon Text"/>
    <w:basedOn w:val="a"/>
    <w:link w:val="aa"/>
    <w:uiPriority w:val="99"/>
    <w:semiHidden/>
    <w:unhideWhenUsed/>
    <w:rsid w:val="00331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3185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90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590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2F2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День 1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компетенция 1</c:v>
                </c:pt>
                <c:pt idx="1">
                  <c:v>компетенция 2</c:v>
                </c:pt>
                <c:pt idx="2">
                  <c:v>компетенция 3</c:v>
                </c:pt>
                <c:pt idx="3">
                  <c:v>компетенция 4</c:v>
                </c:pt>
                <c:pt idx="4">
                  <c:v>компетенция 5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День 2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компетенция 1</c:v>
                </c:pt>
                <c:pt idx="1">
                  <c:v>компетенция 2</c:v>
                </c:pt>
                <c:pt idx="2">
                  <c:v>компетенция 3</c:v>
                </c:pt>
                <c:pt idx="3">
                  <c:v>компетенция 4</c:v>
                </c:pt>
                <c:pt idx="4">
                  <c:v>компетенция 5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День 3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компетенция 1</c:v>
                </c:pt>
                <c:pt idx="1">
                  <c:v>компетенция 2</c:v>
                </c:pt>
                <c:pt idx="2">
                  <c:v>компетенция 3</c:v>
                </c:pt>
                <c:pt idx="3">
                  <c:v>компетенция 4</c:v>
                </c:pt>
                <c:pt idx="4">
                  <c:v>компетенция 5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212288"/>
        <c:axId val="240448576"/>
      </c:lineChart>
      <c:catAx>
        <c:axId val="235212288"/>
        <c:scaling>
          <c:orientation val="minMax"/>
        </c:scaling>
        <c:delete val="0"/>
        <c:axPos val="b"/>
        <c:majorTickMark val="out"/>
        <c:minorTickMark val="none"/>
        <c:tickLblPos val="nextTo"/>
        <c:crossAx val="240448576"/>
        <c:crosses val="autoZero"/>
        <c:auto val="1"/>
        <c:lblAlgn val="ctr"/>
        <c:lblOffset val="100"/>
        <c:noMultiLvlLbl val="0"/>
      </c:catAx>
      <c:valAx>
        <c:axId val="240448576"/>
        <c:scaling>
          <c:orientation val="minMax"/>
          <c:max val="1000"/>
          <c:min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212288"/>
        <c:crosses val="autoZero"/>
        <c:crossBetween val="between"/>
        <c:majorUnit val="200"/>
        <c:minorUnit val="100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6437</Words>
  <Characters>36696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2017-04-04T18:05:00Z</dcterms:created>
  <dcterms:modified xsi:type="dcterms:W3CDTF">2017-04-04T18:05:00Z</dcterms:modified>
</cp:coreProperties>
</file>