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27C9" w14:textId="77777777" w:rsidR="006E6117" w:rsidRDefault="006E6117" w:rsidP="0088636A">
      <w:pPr>
        <w:rPr>
          <w:rFonts w:ascii="Times New Roman" w:eastAsia="Times New Roman" w:hAnsi="Times New Roman" w:cs="Times New Roman"/>
          <w:lang w:eastAsia="ru-RU"/>
        </w:rPr>
      </w:pPr>
    </w:p>
    <w:p w14:paraId="4E42FFE4" w14:textId="77777777" w:rsidR="006E6117" w:rsidRDefault="006E6117" w:rsidP="0088636A">
      <w:pPr>
        <w:rPr>
          <w:rFonts w:ascii="Times New Roman" w:eastAsia="Times New Roman" w:hAnsi="Times New Roman" w:cs="Times New Roman"/>
          <w:lang w:eastAsia="ru-RU"/>
        </w:rPr>
      </w:pPr>
    </w:p>
    <w:p w14:paraId="7B5FBEAB" w14:textId="7C7756CC" w:rsidR="006E6117" w:rsidRPr="00B70B91" w:rsidRDefault="00FC0237" w:rsidP="00FC023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0B91">
        <w:rPr>
          <w:rFonts w:ascii="Times New Roman" w:eastAsia="Times New Roman" w:hAnsi="Times New Roman" w:cs="Times New Roman"/>
          <w:b/>
          <w:lang w:eastAsia="ru-RU"/>
        </w:rPr>
        <w:t>МАОУ «Школа №30 им. Л. Л. Антоновой» г. Нижний Новгород</w:t>
      </w:r>
    </w:p>
    <w:p w14:paraId="0B345A4C" w14:textId="77777777" w:rsidR="006E6117" w:rsidRDefault="006E6117" w:rsidP="006E6117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436"/>
        <w:gridCol w:w="5724"/>
      </w:tblGrid>
      <w:tr w:rsidR="00243BB0" w14:paraId="04123120" w14:textId="77777777" w:rsidTr="00E24C93">
        <w:tc>
          <w:tcPr>
            <w:tcW w:w="516" w:type="dxa"/>
          </w:tcPr>
          <w:p w14:paraId="7278DAE1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436" w:type="dxa"/>
          </w:tcPr>
          <w:p w14:paraId="2171D3F4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5724" w:type="dxa"/>
          </w:tcPr>
          <w:p w14:paraId="26DCEA38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243BB0" w14:paraId="1C2484E7" w14:textId="77777777" w:rsidTr="00E24C93">
        <w:tc>
          <w:tcPr>
            <w:tcW w:w="516" w:type="dxa"/>
          </w:tcPr>
          <w:p w14:paraId="48F356BE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36" w:type="dxa"/>
          </w:tcPr>
          <w:p w14:paraId="3A5380C1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5724" w:type="dxa"/>
          </w:tcPr>
          <w:p w14:paraId="0C07C28A" w14:textId="77777777" w:rsidR="006E6117" w:rsidRDefault="006B2627" w:rsidP="00754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74196" w:rsidRPr="006B2627">
              <w:rPr>
                <w:rFonts w:ascii="Times New Roman" w:eastAsia="Times New Roman" w:hAnsi="Times New Roman" w:cs="Times New Roman"/>
                <w:lang w:eastAsia="ru-RU"/>
              </w:rPr>
              <w:t>урнир знатоков «Обыкновенн</w:t>
            </w:r>
            <w:r w:rsidR="007541D4" w:rsidRPr="006B2627">
              <w:rPr>
                <w:rFonts w:ascii="Times New Roman" w:eastAsia="Times New Roman" w:hAnsi="Times New Roman" w:cs="Times New Roman"/>
                <w:lang w:eastAsia="ru-RU"/>
              </w:rPr>
              <w:t>ое чудо</w:t>
            </w:r>
            <w:r w:rsidR="00E74196" w:rsidRPr="006B26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72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07F3BC3" w14:textId="138EAC6D" w:rsidR="002724C5" w:rsidRDefault="002724C5" w:rsidP="007541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117" w14:paraId="44135C9F" w14:textId="77777777" w:rsidTr="00E24C93">
        <w:tc>
          <w:tcPr>
            <w:tcW w:w="516" w:type="dxa"/>
          </w:tcPr>
          <w:p w14:paraId="400B5C52" w14:textId="20BED5D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36" w:type="dxa"/>
          </w:tcPr>
          <w:p w14:paraId="0EE19DCB" w14:textId="3BD48C10" w:rsidR="006E6117" w:rsidRDefault="006E6117" w:rsidP="00E24C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</w:p>
        </w:tc>
        <w:tc>
          <w:tcPr>
            <w:tcW w:w="5724" w:type="dxa"/>
          </w:tcPr>
          <w:p w14:paraId="06A0E923" w14:textId="259D7A64" w:rsidR="007541D4" w:rsidRDefault="007541D4" w:rsidP="00754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541D4">
              <w:rPr>
                <w:rFonts w:ascii="Times New Roman" w:eastAsia="Times New Roman" w:hAnsi="Times New Roman" w:cs="Times New Roman"/>
                <w:lang w:eastAsia="ru-RU"/>
              </w:rPr>
              <w:t>урнир знатоков «Обыкновенн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7541D4">
              <w:rPr>
                <w:rFonts w:ascii="Times New Roman" w:eastAsia="Times New Roman" w:hAnsi="Times New Roman" w:cs="Times New Roman"/>
                <w:lang w:eastAsia="ru-RU"/>
              </w:rPr>
              <w:t xml:space="preserve"> чуд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1D4">
              <w:rPr>
                <w:rFonts w:ascii="Times New Roman" w:eastAsia="Times New Roman" w:hAnsi="Times New Roman" w:cs="Times New Roman"/>
                <w:lang w:eastAsia="ru-RU"/>
              </w:rPr>
              <w:t>»  направлен на развитие творческих способностей учащихся и повышение интереса школьников к вопросам физики, химии, литературы, истории</w:t>
            </w:r>
            <w:r w:rsidR="00127BC0">
              <w:rPr>
                <w:rFonts w:ascii="Times New Roman" w:eastAsia="Times New Roman" w:hAnsi="Times New Roman" w:cs="Times New Roman"/>
                <w:lang w:eastAsia="ru-RU"/>
              </w:rPr>
              <w:t xml:space="preserve"> науки</w:t>
            </w:r>
            <w:r w:rsidR="00D26C25">
              <w:rPr>
                <w:rFonts w:ascii="Times New Roman" w:eastAsia="Times New Roman" w:hAnsi="Times New Roman" w:cs="Times New Roman"/>
                <w:lang w:eastAsia="ru-RU"/>
              </w:rPr>
              <w:t xml:space="preserve"> и техники</w:t>
            </w:r>
            <w:r w:rsidRPr="007541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A21A1A5" w14:textId="66FB732E" w:rsidR="00B56EC2" w:rsidRDefault="00675FD7" w:rsidP="00754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Турнир проводится в популярно</w:t>
            </w:r>
            <w:r w:rsidR="00D26C2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 спортивного «Что? Где? Когда?» в онлайн-режиме из зала Нижегородского информационного центра по атомной энергии.  </w:t>
            </w:r>
          </w:p>
          <w:p w14:paraId="1456C0E0" w14:textId="2C6732D9" w:rsidR="00127BC0" w:rsidRDefault="00675FD7" w:rsidP="00127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Авторами</w:t>
            </w:r>
            <w:r w:rsidR="00272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видеовопросов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ведущими игры выступают учащиеся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Атомкласса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школы №30 г. Нижний Новгород, экспертами и  </w:t>
            </w:r>
            <w:r w:rsidR="00B56EC2">
              <w:rPr>
                <w:rFonts w:ascii="Times New Roman" w:eastAsia="Times New Roman" w:hAnsi="Times New Roman" w:cs="Times New Roman"/>
                <w:lang w:eastAsia="ru-RU"/>
              </w:rPr>
              <w:t xml:space="preserve">членами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B56EC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 – ученые ВУЗов. </w:t>
            </w:r>
          </w:p>
          <w:p w14:paraId="37E8647D" w14:textId="3FEEF6DD" w:rsidR="00127BC0" w:rsidRPr="00127BC0" w:rsidRDefault="00127BC0" w:rsidP="00127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BC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тематический критерий отбора  -  описанный научный или культурный факт должен быть неожиданным, парадоксальным, т.е. формально подходить под понятие «чуда»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казуса</w:t>
            </w:r>
            <w:r w:rsidRPr="00127BC0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знатокам предстоит разгадать/объяснить  – или сразу, или </w:t>
            </w:r>
            <w:r w:rsidR="002724C5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127BC0">
              <w:rPr>
                <w:rFonts w:ascii="Times New Roman" w:eastAsia="Times New Roman" w:hAnsi="Times New Roman" w:cs="Times New Roman"/>
                <w:lang w:eastAsia="ru-RU"/>
              </w:rPr>
              <w:t>несколько попыток с «подсказк</w:t>
            </w:r>
            <w:r w:rsidR="002724C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27BC0">
              <w:rPr>
                <w:rFonts w:ascii="Times New Roman" w:eastAsia="Times New Roman" w:hAnsi="Times New Roman" w:cs="Times New Roman"/>
                <w:lang w:eastAsia="ru-RU"/>
              </w:rPr>
              <w:t>» специалистов.</w:t>
            </w:r>
          </w:p>
          <w:p w14:paraId="09F69AA6" w14:textId="56559048" w:rsidR="00675FD7" w:rsidRDefault="00675FD7" w:rsidP="007541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FA748A" w14:textId="04E6454A" w:rsidR="00B56EC2" w:rsidRDefault="00127BC0" w:rsidP="00B56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Учитывая особенности турнира, </w:t>
            </w:r>
            <w:r w:rsidR="00B56EC2">
              <w:rPr>
                <w:rFonts w:ascii="Times New Roman" w:eastAsia="Times New Roman" w:hAnsi="Times New Roman" w:cs="Times New Roman"/>
                <w:lang w:eastAsia="ru-RU"/>
              </w:rPr>
              <w:t xml:space="preserve">в привычные правила подобных игр </w:t>
            </w:r>
            <w:r w:rsidR="006B2627">
              <w:rPr>
                <w:rFonts w:ascii="Times New Roman" w:eastAsia="Times New Roman" w:hAnsi="Times New Roman" w:cs="Times New Roman"/>
                <w:lang w:eastAsia="ru-RU"/>
              </w:rPr>
              <w:t xml:space="preserve">могут быть </w:t>
            </w:r>
            <w:r w:rsidR="00B56EC2">
              <w:rPr>
                <w:rFonts w:ascii="Times New Roman" w:eastAsia="Times New Roman" w:hAnsi="Times New Roman" w:cs="Times New Roman"/>
                <w:lang w:eastAsia="ru-RU"/>
              </w:rPr>
              <w:t>внесены изме</w:t>
            </w:r>
            <w:r w:rsidR="006B2627">
              <w:rPr>
                <w:rFonts w:ascii="Times New Roman" w:eastAsia="Times New Roman" w:hAnsi="Times New Roman" w:cs="Times New Roman"/>
                <w:lang w:eastAsia="ru-RU"/>
              </w:rPr>
              <w:t>нения.</w:t>
            </w:r>
          </w:p>
          <w:p w14:paraId="0564CF24" w14:textId="46A34EF4" w:rsidR="00B56EC2" w:rsidRPr="00B56EC2" w:rsidRDefault="00B56EC2" w:rsidP="00B56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Команда-участник  </w:t>
            </w:r>
            <w:r w:rsidR="006B2627">
              <w:rPr>
                <w:rFonts w:ascii="Times New Roman" w:eastAsia="Times New Roman" w:hAnsi="Times New Roman" w:cs="Times New Roman"/>
                <w:lang w:eastAsia="ru-RU"/>
              </w:rPr>
              <w:t xml:space="preserve">отвечает </w:t>
            </w: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на каждый вопрос только 1 раз, но сама выбирает время ответа, учитывая его «стоимость»:  </w:t>
            </w:r>
          </w:p>
          <w:p w14:paraId="3891E418" w14:textId="5AB27A39" w:rsidR="00127BC0" w:rsidRDefault="00B56EC2" w:rsidP="00B56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досрочный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правильный </w:t>
            </w: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приносит </w:t>
            </w: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8 очков, </w:t>
            </w:r>
            <w:r w:rsidR="00127BC0">
              <w:rPr>
                <w:rFonts w:ascii="Times New Roman" w:eastAsia="Times New Roman" w:hAnsi="Times New Roman" w:cs="Times New Roman"/>
                <w:lang w:eastAsia="ru-RU"/>
              </w:rPr>
              <w:t xml:space="preserve">ответ </w:t>
            </w: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после минуты обсуждения и повтора вопроса  - 6 очков, после 2-го   повтора – 4 очка, после 3-го повтора – 3 очка, после </w:t>
            </w:r>
            <w:r w:rsidR="002724C5">
              <w:rPr>
                <w:rFonts w:ascii="Times New Roman" w:eastAsia="Times New Roman" w:hAnsi="Times New Roman" w:cs="Times New Roman"/>
                <w:lang w:eastAsia="ru-RU"/>
              </w:rPr>
              <w:t xml:space="preserve">«подсказки» </w:t>
            </w: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– 1 очко. </w:t>
            </w:r>
          </w:p>
          <w:p w14:paraId="1BF6387D" w14:textId="77777777" w:rsidR="00127BC0" w:rsidRDefault="00127BC0" w:rsidP="00B56E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E1C756" w14:textId="0F614013" w:rsidR="00127BC0" w:rsidRDefault="00B56EC2" w:rsidP="00B56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Раунд </w:t>
            </w:r>
            <w:r w:rsidR="00D26C25">
              <w:rPr>
                <w:rFonts w:ascii="Times New Roman" w:eastAsia="Times New Roman" w:hAnsi="Times New Roman" w:cs="Times New Roman"/>
                <w:lang w:eastAsia="ru-RU"/>
              </w:rPr>
              <w:t xml:space="preserve">(розыгрыш вопроса) </w:t>
            </w: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 xml:space="preserve">заканчивается демонстрацией ролика с правильным ответом и объяснением от автора вопроса или эксперта. </w:t>
            </w:r>
          </w:p>
          <w:p w14:paraId="25F2C773" w14:textId="77777777" w:rsidR="00127BC0" w:rsidRDefault="00127BC0" w:rsidP="00B56E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0C0B15" w14:textId="10FCE255" w:rsidR="00675FD7" w:rsidRPr="00675FD7" w:rsidRDefault="00B56EC2" w:rsidP="00754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EC2">
              <w:rPr>
                <w:rFonts w:ascii="Times New Roman" w:eastAsia="Times New Roman" w:hAnsi="Times New Roman" w:cs="Times New Roman"/>
                <w:lang w:eastAsia="ru-RU"/>
              </w:rPr>
              <w:t>Победитель Турнира выявляется простым большинством очков (но с отрывом не менее 3 очков). Все участники проекта получают сертификаты участников; победители награждаются дипломами призёров 3-х степеней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06F2CB9" w14:textId="77777777" w:rsidR="006E6117" w:rsidRDefault="006E6117" w:rsidP="00675F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B2B" w14:paraId="2A723E1B" w14:textId="77777777" w:rsidTr="00E24C93">
        <w:trPr>
          <w:trHeight w:val="466"/>
        </w:trPr>
        <w:tc>
          <w:tcPr>
            <w:tcW w:w="516" w:type="dxa"/>
          </w:tcPr>
          <w:p w14:paraId="35D50812" w14:textId="7B0C3131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36" w:type="dxa"/>
          </w:tcPr>
          <w:p w14:paraId="48A36458" w14:textId="5F95DC01" w:rsidR="00E24C93" w:rsidRPr="000B5168" w:rsidRDefault="004B3B2B" w:rsidP="00E24C9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Формат проведения </w:t>
            </w:r>
          </w:p>
          <w:p w14:paraId="3F4D5A96" w14:textId="640E0DF0" w:rsidR="00243BB0" w:rsidRPr="000B5168" w:rsidRDefault="00243BB0" w:rsidP="004B3B2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724" w:type="dxa"/>
          </w:tcPr>
          <w:p w14:paraId="42A29072" w14:textId="67EA2519" w:rsidR="004B3B2B" w:rsidRDefault="00E74196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мероприятия (создание, экспертная проверка  и видеосъемка вопросов) – проводится в школе-организаторе.</w:t>
            </w:r>
          </w:p>
          <w:p w14:paraId="72CB85A6" w14:textId="7AAF5DB3" w:rsidR="00E74196" w:rsidRDefault="00E74196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– турнир – в сети Интернет (на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Вебинар.ру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14:paraId="1599056F" w14:textId="691EDC1F" w:rsidR="00E74196" w:rsidRDefault="00E74196" w:rsidP="00E741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Трансляция ведется из зала Нижегородского информационного центра по атомной энергии.</w:t>
            </w:r>
          </w:p>
        </w:tc>
      </w:tr>
      <w:tr w:rsidR="000B5168" w14:paraId="3AA81AD2" w14:textId="77777777" w:rsidTr="00E24C93">
        <w:tc>
          <w:tcPr>
            <w:tcW w:w="516" w:type="dxa"/>
          </w:tcPr>
          <w:p w14:paraId="7BC54FEC" w14:textId="718C31FD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436" w:type="dxa"/>
          </w:tcPr>
          <w:p w14:paraId="5B9800D3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 мероприятия (учащиеся начальной школы, учащиеся основной школы, учащиеся старшей школы, учащиеся конкретного класса и т.п.):</w:t>
            </w:r>
          </w:p>
        </w:tc>
        <w:tc>
          <w:tcPr>
            <w:tcW w:w="5724" w:type="dxa"/>
          </w:tcPr>
          <w:p w14:paraId="716494A9" w14:textId="50837E11" w:rsidR="004B3B2B" w:rsidRDefault="00E74196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 8-11 классов</w:t>
            </w:r>
            <w:r w:rsidR="00127B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5168" w14:paraId="604AEEE1" w14:textId="77777777" w:rsidTr="00E24C93">
        <w:tc>
          <w:tcPr>
            <w:tcW w:w="516" w:type="dxa"/>
          </w:tcPr>
          <w:p w14:paraId="5E19B4D7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36" w:type="dxa"/>
          </w:tcPr>
          <w:p w14:paraId="1B3B920C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5724" w:type="dxa"/>
          </w:tcPr>
          <w:p w14:paraId="2E375809" w14:textId="25E3BC98" w:rsidR="004B3B2B" w:rsidRPr="002D1FF6" w:rsidRDefault="00E74196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Аракчеева Наталья Юрьевна </w:t>
            </w:r>
            <w:hyperlink r:id="rId4" w:history="1"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araknata</w:t>
              </w:r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14:paraId="39D5B971" w14:textId="77777777" w:rsidR="002D1FF6" w:rsidRPr="002D1FF6" w:rsidRDefault="002D1FF6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E6C84A" w14:textId="4B20A70E" w:rsidR="00E74196" w:rsidRDefault="00E74196" w:rsidP="00E7419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Киселев Алексей Геннадьевич</w:t>
            </w:r>
            <w:r w:rsidR="002D1FF6" w:rsidRPr="002D1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467393@</w:t>
              </w:r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D1FF6" w:rsidRPr="00C2259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14:paraId="575E8616" w14:textId="4AB68BD0" w:rsidR="002D1FF6" w:rsidRPr="002D1FF6" w:rsidRDefault="002D1FF6" w:rsidP="00E741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5F5D50" w14:textId="3EB5A9FD" w:rsidR="0088636A" w:rsidRPr="002D1FF6" w:rsidRDefault="0088636A">
      <w:pPr>
        <w:rPr>
          <w:lang w:val="en-US"/>
        </w:rPr>
      </w:pPr>
      <w:bookmarkStart w:id="0" w:name="_GoBack"/>
      <w:bookmarkEnd w:id="0"/>
      <w:r>
        <w:t xml:space="preserve"> </w:t>
      </w:r>
    </w:p>
    <w:sectPr w:rsidR="0088636A" w:rsidRPr="002D1FF6" w:rsidSect="00B427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A"/>
    <w:rsid w:val="000B5168"/>
    <w:rsid w:val="00127BC0"/>
    <w:rsid w:val="00243BB0"/>
    <w:rsid w:val="002724C5"/>
    <w:rsid w:val="002D1FF6"/>
    <w:rsid w:val="00475C06"/>
    <w:rsid w:val="004B3B2B"/>
    <w:rsid w:val="00675FD7"/>
    <w:rsid w:val="006B2627"/>
    <w:rsid w:val="006E6117"/>
    <w:rsid w:val="007541D4"/>
    <w:rsid w:val="0088636A"/>
    <w:rsid w:val="009A0EF0"/>
    <w:rsid w:val="009B2714"/>
    <w:rsid w:val="00B427B2"/>
    <w:rsid w:val="00B56EC2"/>
    <w:rsid w:val="00B70B91"/>
    <w:rsid w:val="00BB5EC5"/>
    <w:rsid w:val="00BF1B23"/>
    <w:rsid w:val="00D26C25"/>
    <w:rsid w:val="00E0645C"/>
    <w:rsid w:val="00E24C93"/>
    <w:rsid w:val="00E74196"/>
    <w:rsid w:val="00ED68ED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27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EC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aknata@mail.ru" TargetMode="External"/><Relationship Id="rId5" Type="http://schemas.openxmlformats.org/officeDocument/2006/relationships/hyperlink" Target="mailto:467393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Роман Селюков</cp:lastModifiedBy>
  <cp:revision>2</cp:revision>
  <dcterms:created xsi:type="dcterms:W3CDTF">2018-09-28T10:34:00Z</dcterms:created>
  <dcterms:modified xsi:type="dcterms:W3CDTF">2018-09-28T10:34:00Z</dcterms:modified>
</cp:coreProperties>
</file>