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28" w:rsidRPr="001E0027" w:rsidRDefault="00053B28" w:rsidP="00053B28">
      <w:pPr>
        <w:pStyle w:val="a3"/>
        <w:spacing w:line="48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</w:t>
      </w:r>
      <w:r w:rsidRPr="00053B28">
        <w:rPr>
          <w:b/>
          <w:bCs/>
        </w:rPr>
        <w:t>рограмма стажир</w:t>
      </w:r>
      <w:r>
        <w:rPr>
          <w:b/>
          <w:bCs/>
        </w:rPr>
        <w:t>овки музыкального руководителя Котловской Ольги Б</w:t>
      </w:r>
      <w:r w:rsidRPr="00053B28">
        <w:rPr>
          <w:b/>
          <w:bCs/>
        </w:rPr>
        <w:t xml:space="preserve">орисовны </w:t>
      </w:r>
      <w:r>
        <w:rPr>
          <w:b/>
          <w:bCs/>
        </w:rPr>
        <w:t>по теме «Обогащение опыта игрового поведения и развитие способностей дошкольников средствами музыкальной деятельности»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142"/>
        <w:gridCol w:w="7939"/>
      </w:tblGrid>
      <w:tr w:rsidR="00053B28" w:rsidRPr="00685EF1" w:rsidTr="00900F16">
        <w:tc>
          <w:tcPr>
            <w:tcW w:w="9571" w:type="dxa"/>
            <w:gridSpan w:val="3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rPr>
                <w:b/>
                <w:bCs/>
              </w:rPr>
              <w:t>0 день</w:t>
            </w:r>
            <w:r w:rsidRPr="00685EF1">
              <w:t xml:space="preserve"> – 26 марта 2019 г.</w:t>
            </w:r>
          </w:p>
        </w:tc>
      </w:tr>
      <w:tr w:rsidR="00053B28" w:rsidRPr="00685EF1" w:rsidTr="00900F16">
        <w:tc>
          <w:tcPr>
            <w:tcW w:w="1490" w:type="dxa"/>
          </w:tcPr>
          <w:p w:rsidR="00053B28" w:rsidRPr="00685EF1" w:rsidRDefault="00053B28" w:rsidP="00900F16">
            <w:r w:rsidRPr="00685EF1">
              <w:rPr>
                <w:color w:val="000000"/>
              </w:rPr>
              <w:t>До 16.00</w:t>
            </w:r>
          </w:p>
        </w:tc>
        <w:tc>
          <w:tcPr>
            <w:tcW w:w="8081" w:type="dxa"/>
            <w:gridSpan w:val="2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t>Заселение в гостиницу.</w:t>
            </w:r>
          </w:p>
        </w:tc>
      </w:tr>
      <w:tr w:rsidR="00053B28" w:rsidRPr="00685EF1" w:rsidTr="00900F16">
        <w:tc>
          <w:tcPr>
            <w:tcW w:w="1490" w:type="dxa"/>
          </w:tcPr>
          <w:p w:rsidR="00053B28" w:rsidRPr="00685EF1" w:rsidRDefault="00053B28" w:rsidP="00900F16">
            <w:r w:rsidRPr="00685EF1">
              <w:t>16.00-17.30</w:t>
            </w:r>
          </w:p>
        </w:tc>
        <w:tc>
          <w:tcPr>
            <w:tcW w:w="8081" w:type="dxa"/>
            <w:gridSpan w:val="2"/>
          </w:tcPr>
          <w:p w:rsidR="00053B28" w:rsidRPr="00685EF1" w:rsidRDefault="00053B28" w:rsidP="00900F16">
            <w:r w:rsidRPr="00685EF1">
              <w:t>Экскурсия по городу.</w:t>
            </w:r>
          </w:p>
        </w:tc>
      </w:tr>
      <w:tr w:rsidR="00053B28" w:rsidRPr="00685EF1" w:rsidTr="00900F16">
        <w:tc>
          <w:tcPr>
            <w:tcW w:w="1490" w:type="dxa"/>
          </w:tcPr>
          <w:p w:rsidR="00053B28" w:rsidRPr="00685EF1" w:rsidRDefault="00053B28" w:rsidP="00900F16">
            <w:r w:rsidRPr="00685EF1">
              <w:t>17.30-18.30</w:t>
            </w:r>
          </w:p>
        </w:tc>
        <w:tc>
          <w:tcPr>
            <w:tcW w:w="8081" w:type="dxa"/>
            <w:gridSpan w:val="2"/>
          </w:tcPr>
          <w:p w:rsidR="00053B28" w:rsidRPr="00685EF1" w:rsidRDefault="00053B28" w:rsidP="00900F16">
            <w:r w:rsidRPr="00685EF1">
              <w:t>Ужин.</w:t>
            </w:r>
          </w:p>
        </w:tc>
      </w:tr>
      <w:tr w:rsidR="00053B28" w:rsidRPr="00685EF1" w:rsidTr="00900F16">
        <w:tc>
          <w:tcPr>
            <w:tcW w:w="9571" w:type="dxa"/>
            <w:gridSpan w:val="3"/>
          </w:tcPr>
          <w:p w:rsidR="00053B28" w:rsidRPr="00685EF1" w:rsidRDefault="00053B28" w:rsidP="00900F16">
            <w:pPr>
              <w:pStyle w:val="a3"/>
              <w:spacing w:line="360" w:lineRule="auto"/>
              <w:rPr>
                <w:b/>
                <w:bCs/>
              </w:rPr>
            </w:pPr>
            <w:r w:rsidRPr="00685EF1">
              <w:rPr>
                <w:b/>
                <w:bCs/>
              </w:rPr>
              <w:t>1 день</w:t>
            </w:r>
            <w:r w:rsidRPr="00685EF1">
              <w:t xml:space="preserve"> - 27 марта 2019 г.</w:t>
            </w:r>
          </w:p>
        </w:tc>
      </w:tr>
      <w:tr w:rsidR="00053B28" w:rsidRPr="00685EF1" w:rsidTr="00900F16">
        <w:trPr>
          <w:trHeight w:val="361"/>
        </w:trPr>
        <w:tc>
          <w:tcPr>
            <w:tcW w:w="1632" w:type="dxa"/>
            <w:gridSpan w:val="2"/>
          </w:tcPr>
          <w:p w:rsidR="00053B28" w:rsidRPr="00685EF1" w:rsidRDefault="00053B28" w:rsidP="00900F16">
            <w:pPr>
              <w:pStyle w:val="a3"/>
            </w:pPr>
            <w:r w:rsidRPr="00685EF1">
              <w:t>08.00 – 09.00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t>Завтрак. Гостиница «Космос». Трансфер до МБДОУ д/с №32, ул</w:t>
            </w:r>
            <w:r>
              <w:t>.</w:t>
            </w:r>
            <w:r w:rsidRPr="00685EF1">
              <w:t xml:space="preserve"> Мира, 66</w:t>
            </w:r>
            <w:r>
              <w:t>.</w:t>
            </w:r>
          </w:p>
        </w:tc>
      </w:tr>
      <w:tr w:rsidR="00053B28" w:rsidRPr="00685EF1" w:rsidTr="00900F16">
        <w:trPr>
          <w:trHeight w:val="381"/>
        </w:trPr>
        <w:tc>
          <w:tcPr>
            <w:tcW w:w="1632" w:type="dxa"/>
            <w:gridSpan w:val="2"/>
          </w:tcPr>
          <w:p w:rsidR="00053B28" w:rsidRPr="00685EF1" w:rsidRDefault="00053B28" w:rsidP="00900F16">
            <w:pPr>
              <w:pStyle w:val="a3"/>
            </w:pPr>
            <w:r w:rsidRPr="00685EF1">
              <w:t>09.00 – 09.1</w:t>
            </w:r>
            <w:r>
              <w:t>5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t>Приветственное слово администрации ДОУ.</w:t>
            </w:r>
          </w:p>
        </w:tc>
      </w:tr>
      <w:tr w:rsidR="00053B28" w:rsidRPr="00685EF1" w:rsidTr="00900F16">
        <w:trPr>
          <w:trHeight w:val="1070"/>
        </w:trPr>
        <w:tc>
          <w:tcPr>
            <w:tcW w:w="1632" w:type="dxa"/>
            <w:gridSpan w:val="2"/>
          </w:tcPr>
          <w:p w:rsidR="00053B28" w:rsidRPr="00685EF1" w:rsidRDefault="00053B28" w:rsidP="00900F16">
            <w:pPr>
              <w:pStyle w:val="a3"/>
            </w:pPr>
            <w:r w:rsidRPr="00685EF1">
              <w:t>09.1</w:t>
            </w:r>
            <w:r>
              <w:t>5</w:t>
            </w:r>
            <w:r w:rsidRPr="00685EF1">
              <w:t xml:space="preserve"> – 09.50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t>Посвящение в «стажеры»</w:t>
            </w:r>
          </w:p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rPr>
                <w:i/>
                <w:iCs/>
              </w:rPr>
              <w:t>Практическое занятие</w:t>
            </w:r>
            <w:r w:rsidRPr="00685EF1">
              <w:rPr>
                <w:shd w:val="clear" w:color="auto" w:fill="FFFFFF"/>
              </w:rPr>
              <w:t>. Выяснение  ожидания стажеров через погружение в технологию коллективной мыслительной деятельности; метод "Снежный ком"</w:t>
            </w:r>
          </w:p>
        </w:tc>
      </w:tr>
      <w:tr w:rsidR="00053B28" w:rsidRPr="00685EF1" w:rsidTr="00900F16">
        <w:tc>
          <w:tcPr>
            <w:tcW w:w="1632" w:type="dxa"/>
            <w:gridSpan w:val="2"/>
          </w:tcPr>
          <w:p w:rsidR="00053B28" w:rsidRPr="00685EF1" w:rsidRDefault="00053B28" w:rsidP="00900F16">
            <w:pPr>
              <w:pStyle w:val="a3"/>
              <w:rPr>
                <w:lang w:val="en-US"/>
              </w:rPr>
            </w:pPr>
            <w:r w:rsidRPr="00685EF1">
              <w:t>09.</w:t>
            </w:r>
            <w:r w:rsidRPr="00685EF1">
              <w:rPr>
                <w:lang w:val="en-US"/>
              </w:rPr>
              <w:t>5</w:t>
            </w:r>
            <w:r w:rsidRPr="00685EF1">
              <w:t>0</w:t>
            </w:r>
            <w:r w:rsidRPr="00685EF1">
              <w:rPr>
                <w:lang w:val="en-US"/>
              </w:rPr>
              <w:t xml:space="preserve"> – 1</w:t>
            </w:r>
            <w:r w:rsidRPr="00685EF1">
              <w:t>1.50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rPr>
                <w:i/>
                <w:iCs/>
                <w:shd w:val="clear" w:color="auto" w:fill="FFFFFF"/>
              </w:rPr>
              <w:t>Стажерская проба.</w:t>
            </w:r>
            <w:r w:rsidRPr="00685EF1">
              <w:rPr>
                <w:shd w:val="clear" w:color="auto" w:fill="FFFFFF"/>
              </w:rPr>
              <w:t xml:space="preserve"> Обсуждение с помощью технологии коллективного разума </w:t>
            </w:r>
            <w:r w:rsidRPr="00685EF1">
              <w:t xml:space="preserve">(«worldcafe») </w:t>
            </w:r>
            <w:r w:rsidRPr="00685EF1">
              <w:rPr>
                <w:shd w:val="clear" w:color="auto" w:fill="FFFFFF"/>
              </w:rPr>
              <w:t>классификации игры  (режиссерская, образная, сюжетно-ролевая, игра с правилами) с учетом ведущего вида деятельности</w:t>
            </w:r>
          </w:p>
        </w:tc>
      </w:tr>
      <w:tr w:rsidR="00053B28" w:rsidRPr="00685EF1" w:rsidTr="00900F16">
        <w:tc>
          <w:tcPr>
            <w:tcW w:w="1632" w:type="dxa"/>
            <w:gridSpan w:val="2"/>
          </w:tcPr>
          <w:p w:rsidR="00053B28" w:rsidRPr="00685EF1" w:rsidRDefault="00053B28" w:rsidP="00900F16">
            <w:pPr>
              <w:pStyle w:val="a3"/>
            </w:pPr>
            <w:r w:rsidRPr="00685EF1">
              <w:t>11.50 – 12.00</w:t>
            </w:r>
          </w:p>
          <w:p w:rsidR="00053B28" w:rsidRPr="00685EF1" w:rsidRDefault="00053B28" w:rsidP="00900F16">
            <w:pPr>
              <w:pStyle w:val="a3"/>
            </w:pP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t>Кофе-пауза.</w:t>
            </w:r>
          </w:p>
        </w:tc>
      </w:tr>
      <w:tr w:rsidR="00053B28" w:rsidRPr="00685EF1" w:rsidTr="00900F16">
        <w:tc>
          <w:tcPr>
            <w:tcW w:w="1632" w:type="dxa"/>
            <w:gridSpan w:val="2"/>
          </w:tcPr>
          <w:p w:rsidR="00053B28" w:rsidRPr="00685EF1" w:rsidRDefault="00053B28" w:rsidP="00900F16">
            <w:pPr>
              <w:pStyle w:val="a3"/>
            </w:pPr>
            <w:r w:rsidRPr="00685EF1">
              <w:t>12.00 – 13.00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spacing w:after="0" w:line="360" w:lineRule="auto"/>
              <w:ind w:left="-540" w:firstLine="540"/>
            </w:pPr>
            <w:r w:rsidRPr="00685EF1">
              <w:rPr>
                <w:i/>
                <w:iCs/>
              </w:rPr>
              <w:t>Лекция</w:t>
            </w:r>
            <w:r w:rsidRPr="00685EF1">
              <w:t>. Рассмотрение концептуальных подходов к применяемой</w:t>
            </w:r>
          </w:p>
          <w:p w:rsidR="00053B28" w:rsidRPr="00685EF1" w:rsidRDefault="00053B28" w:rsidP="00900F16">
            <w:pPr>
              <w:spacing w:after="0" w:line="360" w:lineRule="auto"/>
              <w:ind w:left="-540" w:firstLine="540"/>
            </w:pPr>
            <w:r w:rsidRPr="00685EF1">
              <w:t>технологии  внесения когнитивных задач в области</w:t>
            </w:r>
          </w:p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t>музыкального развития в игровую деятельность детей. Разбор практических кейсов.</w:t>
            </w:r>
          </w:p>
        </w:tc>
      </w:tr>
      <w:tr w:rsidR="00053B28" w:rsidRPr="00685EF1" w:rsidTr="00900F16">
        <w:tc>
          <w:tcPr>
            <w:tcW w:w="1632" w:type="dxa"/>
            <w:gridSpan w:val="2"/>
          </w:tcPr>
          <w:p w:rsidR="00053B28" w:rsidRPr="00685EF1" w:rsidRDefault="00053B28" w:rsidP="00900F16">
            <w:pPr>
              <w:pStyle w:val="a3"/>
            </w:pPr>
            <w:r w:rsidRPr="00685EF1">
              <w:t>13.00 – 14.00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t>Обед. Гостиница «Космос»</w:t>
            </w:r>
          </w:p>
        </w:tc>
      </w:tr>
      <w:tr w:rsidR="00053B28" w:rsidRPr="00685EF1" w:rsidTr="00900F16">
        <w:tc>
          <w:tcPr>
            <w:tcW w:w="1632" w:type="dxa"/>
            <w:gridSpan w:val="2"/>
          </w:tcPr>
          <w:p w:rsidR="00053B28" w:rsidRPr="00685EF1" w:rsidRDefault="00053B28" w:rsidP="00900F16">
            <w:pPr>
              <w:pStyle w:val="a3"/>
            </w:pPr>
            <w:r w:rsidRPr="00685EF1">
              <w:t>14.00 – 15.00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rPr>
                <w:i/>
                <w:iCs/>
              </w:rPr>
              <w:t>Оценочное событие.</w:t>
            </w:r>
            <w:r w:rsidRPr="00685EF1">
              <w:t xml:space="preserve"> Участие в экспертизе предметно-пространственной и образовательной среды музыкального зала и вспомогательных помещений ДОУ</w:t>
            </w:r>
          </w:p>
        </w:tc>
      </w:tr>
      <w:tr w:rsidR="00053B28" w:rsidRPr="00685EF1" w:rsidTr="00900F16">
        <w:tc>
          <w:tcPr>
            <w:tcW w:w="1632" w:type="dxa"/>
            <w:gridSpan w:val="2"/>
          </w:tcPr>
          <w:p w:rsidR="00053B28" w:rsidRPr="00685EF1" w:rsidRDefault="00053B28" w:rsidP="00900F16">
            <w:pPr>
              <w:pStyle w:val="a3"/>
            </w:pPr>
            <w:r>
              <w:t xml:space="preserve">15.00 – 16.00 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rPr>
                <w:i/>
                <w:iCs/>
              </w:rPr>
              <w:t xml:space="preserve">Стажерская проба. </w:t>
            </w:r>
            <w:r w:rsidRPr="00685EF1">
              <w:t>Разработка карты наблюдений за действиями педагогов ДОУ по поддержке спонтанной игровой деятельности воспитанников с помощью технологии Фиш-Боун</w:t>
            </w:r>
          </w:p>
        </w:tc>
      </w:tr>
      <w:tr w:rsidR="00053B28" w:rsidRPr="00685EF1" w:rsidTr="00900F16">
        <w:tc>
          <w:tcPr>
            <w:tcW w:w="1632" w:type="dxa"/>
            <w:gridSpan w:val="2"/>
          </w:tcPr>
          <w:p w:rsidR="00053B28" w:rsidRPr="00685EF1" w:rsidRDefault="00053B28" w:rsidP="00900F16">
            <w:pPr>
              <w:pStyle w:val="a3"/>
            </w:pPr>
            <w:r>
              <w:t xml:space="preserve">16.00 – 17.00 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rPr>
                <w:i/>
                <w:iCs/>
              </w:rPr>
              <w:t xml:space="preserve">Стажерская проба. </w:t>
            </w:r>
            <w:r w:rsidRPr="00685EF1">
              <w:t xml:space="preserve">Исследование действий педагогов ДОУ в  пространстве организации игрового взаимодействия дошкольников во время сквозной образовательной практики ДОУ </w:t>
            </w:r>
            <w:r w:rsidRPr="00685EF1">
              <w:rPr>
                <w:lang w:val="en-US"/>
              </w:rPr>
              <w:t>Open</w:t>
            </w:r>
            <w:r w:rsidRPr="00685EF1">
              <w:t xml:space="preserve"> </w:t>
            </w:r>
            <w:r w:rsidRPr="00685EF1">
              <w:rPr>
                <w:lang w:val="en-US"/>
              </w:rPr>
              <w:t>Time</w:t>
            </w:r>
            <w:r w:rsidRPr="00685EF1">
              <w:t xml:space="preserve"> </w:t>
            </w:r>
            <w:r w:rsidRPr="00685EF1">
              <w:rPr>
                <w:lang w:val="en-US"/>
              </w:rPr>
              <w:t>Choice</w:t>
            </w:r>
            <w:r w:rsidRPr="00685EF1">
              <w:t>.</w:t>
            </w:r>
          </w:p>
        </w:tc>
      </w:tr>
      <w:tr w:rsidR="00053B28" w:rsidRPr="00685EF1" w:rsidTr="00900F16">
        <w:tc>
          <w:tcPr>
            <w:tcW w:w="1632" w:type="dxa"/>
            <w:gridSpan w:val="2"/>
          </w:tcPr>
          <w:p w:rsidR="00053B28" w:rsidRPr="00685EF1" w:rsidRDefault="00053B28" w:rsidP="00900F16">
            <w:pPr>
              <w:pStyle w:val="a3"/>
            </w:pPr>
            <w:r w:rsidRPr="00685EF1">
              <w:lastRenderedPageBreak/>
              <w:t>17.00 – 18.00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rPr>
                <w:i/>
                <w:iCs/>
                <w:shd w:val="clear" w:color="auto" w:fill="FFFFFF"/>
              </w:rPr>
              <w:t>Оценочное событие</w:t>
            </w:r>
            <w:r w:rsidRPr="00685EF1">
              <w:rPr>
                <w:shd w:val="clear" w:color="auto" w:fill="FFFFFF"/>
              </w:rPr>
              <w:t>. Разработка модели образовательной среды детского сада, направленной на поддержку игровой деятельности дошкольника.</w:t>
            </w:r>
          </w:p>
        </w:tc>
      </w:tr>
      <w:tr w:rsidR="00053B28" w:rsidRPr="00685EF1" w:rsidTr="00900F16">
        <w:tc>
          <w:tcPr>
            <w:tcW w:w="1632" w:type="dxa"/>
            <w:gridSpan w:val="2"/>
          </w:tcPr>
          <w:p w:rsidR="00053B28" w:rsidRPr="00685EF1" w:rsidRDefault="00053B28" w:rsidP="00900F16">
            <w:pPr>
              <w:pStyle w:val="a3"/>
            </w:pPr>
            <w:r w:rsidRPr="00685EF1">
              <w:t>18.00 – 19.00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t>Ужин. Гостиница «Космос»</w:t>
            </w:r>
          </w:p>
        </w:tc>
      </w:tr>
      <w:tr w:rsidR="00053B28" w:rsidRPr="00685EF1" w:rsidTr="00900F16">
        <w:tc>
          <w:tcPr>
            <w:tcW w:w="1632" w:type="dxa"/>
            <w:gridSpan w:val="2"/>
          </w:tcPr>
          <w:p w:rsidR="00053B28" w:rsidRPr="00685EF1" w:rsidRDefault="00053B28" w:rsidP="00900F16">
            <w:pPr>
              <w:pStyle w:val="a3"/>
            </w:pPr>
            <w:r w:rsidRPr="00685EF1">
              <w:t>19.00 – 21.00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t xml:space="preserve">Домашнее задание: </w:t>
            </w:r>
            <w:r w:rsidRPr="00685EF1">
              <w:rPr>
                <w:i/>
                <w:iCs/>
              </w:rPr>
              <w:t>Стажерская проба</w:t>
            </w:r>
            <w:r w:rsidRPr="00685EF1">
              <w:t>. Проектирование игрового события «Театральное фойе» (образная игра), «Театральный буфет» (сюжетно-ролевая игра), «Театральная режиссура» (режиссерская игра), «Театральная бродилка» (игра с правилами) по выбору стажера в микрогруппах с применением эффективных технологий, используя возможности образовательного  пространства ДОУ</w:t>
            </w:r>
          </w:p>
        </w:tc>
      </w:tr>
    </w:tbl>
    <w:p w:rsidR="00053B28" w:rsidRPr="00685EF1" w:rsidRDefault="00053B28" w:rsidP="00053B28">
      <w:pPr>
        <w:pStyle w:val="a3"/>
        <w:spacing w:line="360" w:lineRule="auto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7939"/>
      </w:tblGrid>
      <w:tr w:rsidR="00053B28" w:rsidRPr="00685EF1" w:rsidTr="00900F16">
        <w:tc>
          <w:tcPr>
            <w:tcW w:w="9571" w:type="dxa"/>
            <w:gridSpan w:val="2"/>
            <w:vAlign w:val="center"/>
          </w:tcPr>
          <w:p w:rsidR="00053B28" w:rsidRPr="00685EF1" w:rsidRDefault="00053B28" w:rsidP="00900F16">
            <w:pPr>
              <w:pStyle w:val="a3"/>
              <w:jc w:val="center"/>
            </w:pPr>
            <w:r w:rsidRPr="00685EF1">
              <w:rPr>
                <w:b/>
                <w:bCs/>
              </w:rPr>
              <w:t>2 день</w:t>
            </w:r>
            <w:r w:rsidRPr="00685EF1">
              <w:t xml:space="preserve">  - 28 марта 2019 г.</w:t>
            </w:r>
          </w:p>
        </w:tc>
      </w:tr>
      <w:tr w:rsidR="00053B28" w:rsidRPr="00685EF1" w:rsidTr="00900F16">
        <w:trPr>
          <w:trHeight w:val="324"/>
        </w:trPr>
        <w:tc>
          <w:tcPr>
            <w:tcW w:w="1632" w:type="dxa"/>
            <w:vAlign w:val="center"/>
          </w:tcPr>
          <w:p w:rsidR="00053B28" w:rsidRPr="00685EF1" w:rsidRDefault="00053B28" w:rsidP="00900F16">
            <w:pPr>
              <w:pStyle w:val="a3"/>
              <w:spacing w:line="360" w:lineRule="auto"/>
              <w:jc w:val="center"/>
            </w:pPr>
            <w:r w:rsidRPr="00685EF1">
              <w:t>08.00 – 09.00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276" w:lineRule="auto"/>
            </w:pPr>
            <w:r w:rsidRPr="00685EF1">
              <w:t>Завтрак в гостинице «Космос»</w:t>
            </w:r>
            <w:r>
              <w:t xml:space="preserve">. </w:t>
            </w:r>
            <w:r w:rsidRPr="00685EF1">
              <w:t>Трансфер до МБДОУ д/с №32, ул. Мира, 66.</w:t>
            </w:r>
          </w:p>
        </w:tc>
      </w:tr>
      <w:tr w:rsidR="00053B28" w:rsidRPr="00685EF1" w:rsidTr="00900F16">
        <w:trPr>
          <w:trHeight w:val="324"/>
        </w:trPr>
        <w:tc>
          <w:tcPr>
            <w:tcW w:w="1632" w:type="dxa"/>
            <w:vAlign w:val="center"/>
          </w:tcPr>
          <w:p w:rsidR="00053B28" w:rsidRPr="00685EF1" w:rsidRDefault="00053B28" w:rsidP="00900F16">
            <w:pPr>
              <w:pStyle w:val="a3"/>
              <w:spacing w:line="360" w:lineRule="auto"/>
              <w:jc w:val="center"/>
            </w:pPr>
            <w:r w:rsidRPr="00685EF1">
              <w:t>09.00 – 10.00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spacing w:after="0" w:line="360" w:lineRule="auto"/>
              <w:ind w:left="-539" w:firstLine="539"/>
              <w:rPr>
                <w:shd w:val="clear" w:color="auto" w:fill="FFFFFF"/>
              </w:rPr>
            </w:pPr>
            <w:r w:rsidRPr="00685EF1">
              <w:rPr>
                <w:i/>
                <w:iCs/>
                <w:shd w:val="clear" w:color="auto" w:fill="FFFFFF"/>
              </w:rPr>
              <w:t xml:space="preserve">Практическое занятие. </w:t>
            </w:r>
            <w:r w:rsidRPr="00685EF1">
              <w:rPr>
                <w:shd w:val="clear" w:color="auto" w:fill="FFFFFF"/>
              </w:rPr>
              <w:t xml:space="preserve"> Погружение стажеров  в </w:t>
            </w:r>
          </w:p>
          <w:p w:rsidR="00053B28" w:rsidRPr="00685EF1" w:rsidRDefault="00053B28" w:rsidP="00900F16">
            <w:pPr>
              <w:spacing w:after="0" w:line="360" w:lineRule="auto"/>
              <w:ind w:left="-539" w:firstLine="539"/>
              <w:rPr>
                <w:shd w:val="clear" w:color="auto" w:fill="FFFFFF"/>
              </w:rPr>
            </w:pPr>
            <w:r w:rsidRPr="00685EF1">
              <w:rPr>
                <w:shd w:val="clear" w:color="auto" w:fill="FFFFFF"/>
              </w:rPr>
              <w:t>опыт использования игровой технологии в процессе</w:t>
            </w:r>
          </w:p>
          <w:p w:rsidR="00053B28" w:rsidRPr="00685EF1" w:rsidRDefault="00053B28" w:rsidP="00900F16">
            <w:pPr>
              <w:spacing w:after="0" w:line="360" w:lineRule="auto"/>
              <w:ind w:left="-539" w:firstLine="539"/>
              <w:rPr>
                <w:shd w:val="clear" w:color="auto" w:fill="FFFFFF"/>
              </w:rPr>
            </w:pPr>
            <w:r w:rsidRPr="00685EF1">
              <w:rPr>
                <w:shd w:val="clear" w:color="auto" w:fill="FFFFFF"/>
              </w:rPr>
              <w:t xml:space="preserve"> реализации образовательной области «Музыка», апробирование </w:t>
            </w:r>
          </w:p>
          <w:p w:rsidR="00053B28" w:rsidRPr="00685EF1" w:rsidRDefault="00053B28" w:rsidP="00900F16">
            <w:pPr>
              <w:pStyle w:val="a3"/>
              <w:spacing w:line="276" w:lineRule="auto"/>
              <w:rPr>
                <w:color w:val="FF0000"/>
              </w:rPr>
            </w:pPr>
            <w:r w:rsidRPr="00685EF1">
              <w:rPr>
                <w:shd w:val="clear" w:color="auto" w:fill="FFFFFF"/>
              </w:rPr>
              <w:t>на практике и овладение функцией эксперта в процессе наблюдения.</w:t>
            </w:r>
          </w:p>
        </w:tc>
      </w:tr>
      <w:tr w:rsidR="00053B28" w:rsidRPr="00685EF1" w:rsidTr="00900F16">
        <w:trPr>
          <w:trHeight w:val="772"/>
        </w:trPr>
        <w:tc>
          <w:tcPr>
            <w:tcW w:w="1632" w:type="dxa"/>
            <w:vAlign w:val="center"/>
          </w:tcPr>
          <w:p w:rsidR="00053B28" w:rsidRPr="00685EF1" w:rsidRDefault="00053B28" w:rsidP="00900F16">
            <w:pPr>
              <w:pStyle w:val="a3"/>
              <w:spacing w:line="360" w:lineRule="auto"/>
              <w:jc w:val="center"/>
            </w:pPr>
            <w:r w:rsidRPr="00685EF1">
              <w:t>10.00 – 11.00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spacing w:after="0" w:line="360" w:lineRule="auto"/>
              <w:ind w:left="-539" w:firstLine="539"/>
              <w:rPr>
                <w:shd w:val="clear" w:color="auto" w:fill="FFFFFF"/>
              </w:rPr>
            </w:pPr>
            <w:r w:rsidRPr="00685EF1">
              <w:rPr>
                <w:i/>
                <w:iCs/>
                <w:shd w:val="clear" w:color="auto" w:fill="FFFFFF"/>
              </w:rPr>
              <w:t>Стажерская проба</w:t>
            </w:r>
            <w:r w:rsidRPr="00685EF1">
              <w:rPr>
                <w:shd w:val="clear" w:color="auto" w:fill="FFFFFF"/>
              </w:rPr>
              <w:t xml:space="preserve">.  Организация  многоуровнего диалога </w:t>
            </w:r>
          </w:p>
          <w:p w:rsidR="00053B28" w:rsidRPr="00685EF1" w:rsidRDefault="00053B28" w:rsidP="00900F16">
            <w:pPr>
              <w:spacing w:after="0" w:line="360" w:lineRule="auto"/>
              <w:ind w:left="-539" w:firstLine="539"/>
              <w:rPr>
                <w:shd w:val="clear" w:color="auto" w:fill="FFFFFF"/>
              </w:rPr>
            </w:pPr>
            <w:r w:rsidRPr="00685EF1">
              <w:rPr>
                <w:shd w:val="clear" w:color="auto" w:fill="FFFFFF"/>
              </w:rPr>
              <w:t>стажеров в контексте обсуждения общей проблемы</w:t>
            </w:r>
            <w:r>
              <w:rPr>
                <w:shd w:val="clear" w:color="auto" w:fill="FFFFFF"/>
              </w:rPr>
              <w:t>.</w:t>
            </w:r>
          </w:p>
        </w:tc>
      </w:tr>
      <w:tr w:rsidR="00053B28" w:rsidRPr="00685EF1" w:rsidTr="00900F16">
        <w:trPr>
          <w:trHeight w:val="308"/>
        </w:trPr>
        <w:tc>
          <w:tcPr>
            <w:tcW w:w="1632" w:type="dxa"/>
            <w:vAlign w:val="center"/>
          </w:tcPr>
          <w:p w:rsidR="00053B28" w:rsidRPr="00685EF1" w:rsidRDefault="00053B28" w:rsidP="00900F16">
            <w:pPr>
              <w:pStyle w:val="a3"/>
              <w:spacing w:line="360" w:lineRule="auto"/>
              <w:jc w:val="center"/>
            </w:pPr>
            <w:r w:rsidRPr="00685EF1">
              <w:t>11.00 – 11.10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276" w:lineRule="auto"/>
            </w:pPr>
            <w:r w:rsidRPr="00685EF1">
              <w:t>Кофе–пауза</w:t>
            </w:r>
          </w:p>
        </w:tc>
      </w:tr>
      <w:tr w:rsidR="00053B28" w:rsidRPr="00685EF1" w:rsidTr="00900F16">
        <w:trPr>
          <w:trHeight w:val="1492"/>
        </w:trPr>
        <w:tc>
          <w:tcPr>
            <w:tcW w:w="1632" w:type="dxa"/>
            <w:vAlign w:val="center"/>
          </w:tcPr>
          <w:p w:rsidR="00053B28" w:rsidRPr="00685EF1" w:rsidRDefault="00053B28" w:rsidP="00900F16">
            <w:pPr>
              <w:pStyle w:val="a3"/>
              <w:spacing w:line="360" w:lineRule="auto"/>
              <w:jc w:val="center"/>
            </w:pPr>
          </w:p>
          <w:p w:rsidR="00053B28" w:rsidRPr="00685EF1" w:rsidRDefault="00053B28" w:rsidP="00900F16">
            <w:pPr>
              <w:pStyle w:val="a3"/>
              <w:spacing w:line="360" w:lineRule="auto"/>
              <w:jc w:val="center"/>
            </w:pPr>
            <w:r w:rsidRPr="00685EF1">
              <w:t>11.10 – 13.10</w:t>
            </w:r>
          </w:p>
          <w:p w:rsidR="00053B28" w:rsidRPr="00685EF1" w:rsidRDefault="00053B28" w:rsidP="00900F16">
            <w:pPr>
              <w:pStyle w:val="a3"/>
              <w:spacing w:line="360" w:lineRule="auto"/>
              <w:jc w:val="center"/>
            </w:pPr>
          </w:p>
          <w:p w:rsidR="00053B28" w:rsidRPr="00685EF1" w:rsidRDefault="00053B28" w:rsidP="00900F16">
            <w:pPr>
              <w:pStyle w:val="a3"/>
              <w:spacing w:line="360" w:lineRule="auto"/>
              <w:jc w:val="center"/>
            </w:pP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rPr>
                <w:i/>
                <w:iCs/>
                <w:shd w:val="clear" w:color="auto" w:fill="FFFFFF"/>
              </w:rPr>
              <w:t>Стажерская проба</w:t>
            </w:r>
            <w:r w:rsidRPr="00685EF1">
              <w:rPr>
                <w:shd w:val="clear" w:color="auto" w:fill="FFFFFF"/>
              </w:rPr>
              <w:t xml:space="preserve">. </w:t>
            </w:r>
            <w:r w:rsidRPr="00685EF1">
              <w:t xml:space="preserve">Взаимодействие стажеров в группах. Определение функционала музыкального руководителя, его точек взаимодействия с воспитателем группы, направленного на поддержку игровой деятельности дошкольника и решения задач музыкального развития. </w:t>
            </w:r>
          </w:p>
        </w:tc>
      </w:tr>
      <w:tr w:rsidR="00053B28" w:rsidRPr="00685EF1" w:rsidTr="00900F16">
        <w:tc>
          <w:tcPr>
            <w:tcW w:w="1632" w:type="dxa"/>
            <w:vAlign w:val="center"/>
          </w:tcPr>
          <w:p w:rsidR="00053B28" w:rsidRPr="00685EF1" w:rsidRDefault="00053B28" w:rsidP="00900F16">
            <w:pPr>
              <w:pStyle w:val="a3"/>
              <w:spacing w:line="360" w:lineRule="auto"/>
              <w:jc w:val="center"/>
            </w:pPr>
            <w:r w:rsidRPr="00685EF1">
              <w:t>13.10 – 14.00</w:t>
            </w:r>
          </w:p>
        </w:tc>
        <w:tc>
          <w:tcPr>
            <w:tcW w:w="7939" w:type="dxa"/>
            <w:vAlign w:val="center"/>
          </w:tcPr>
          <w:p w:rsidR="00053B28" w:rsidRPr="00685EF1" w:rsidRDefault="00053B28" w:rsidP="00900F16">
            <w:pPr>
              <w:pStyle w:val="a3"/>
            </w:pPr>
            <w:r w:rsidRPr="00685EF1">
              <w:t>Обед в гостинице «Космос»</w:t>
            </w:r>
            <w:r>
              <w:t>.</w:t>
            </w:r>
          </w:p>
        </w:tc>
      </w:tr>
      <w:tr w:rsidR="00053B28" w:rsidRPr="00685EF1" w:rsidTr="00900F16">
        <w:trPr>
          <w:trHeight w:val="424"/>
        </w:trPr>
        <w:tc>
          <w:tcPr>
            <w:tcW w:w="1632" w:type="dxa"/>
          </w:tcPr>
          <w:p w:rsidR="00053B28" w:rsidRPr="00685EF1" w:rsidRDefault="00053B28" w:rsidP="00900F16">
            <w:pPr>
              <w:pStyle w:val="a3"/>
              <w:spacing w:line="360" w:lineRule="auto"/>
              <w:jc w:val="center"/>
            </w:pPr>
            <w:r w:rsidRPr="00685EF1">
              <w:t>14.00 – 15.00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276" w:lineRule="auto"/>
            </w:pPr>
            <w:r w:rsidRPr="00685EF1">
              <w:rPr>
                <w:i/>
                <w:iCs/>
              </w:rPr>
              <w:t>Оценочное событие</w:t>
            </w:r>
            <w:r w:rsidRPr="00685EF1">
              <w:t>. Презентация функционала. Оценочное событие «Биржа труда».</w:t>
            </w:r>
          </w:p>
        </w:tc>
      </w:tr>
      <w:tr w:rsidR="00053B28" w:rsidRPr="00685EF1" w:rsidTr="00900F16">
        <w:tc>
          <w:tcPr>
            <w:tcW w:w="1632" w:type="dxa"/>
          </w:tcPr>
          <w:p w:rsidR="00053B28" w:rsidRPr="00685EF1" w:rsidRDefault="00053B28" w:rsidP="00900F16">
            <w:pPr>
              <w:pStyle w:val="a3"/>
              <w:spacing w:line="360" w:lineRule="auto"/>
              <w:jc w:val="center"/>
            </w:pPr>
            <w:r w:rsidRPr="00685EF1">
              <w:t>15.00 – 17.00</w:t>
            </w:r>
          </w:p>
          <w:p w:rsidR="00053B28" w:rsidRPr="00685EF1" w:rsidRDefault="00053B28" w:rsidP="00900F16">
            <w:pPr>
              <w:pStyle w:val="a3"/>
              <w:spacing w:line="360" w:lineRule="auto"/>
              <w:jc w:val="center"/>
            </w:pP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rPr>
                <w:i/>
                <w:iCs/>
              </w:rPr>
              <w:t xml:space="preserve">Оценочное событие. </w:t>
            </w:r>
            <w:r w:rsidRPr="00685EF1">
              <w:t>Инициирование и поддержка спроектированного образовательного события</w:t>
            </w:r>
            <w:r>
              <w:t>.</w:t>
            </w:r>
          </w:p>
        </w:tc>
      </w:tr>
      <w:tr w:rsidR="00053B28" w:rsidRPr="00685EF1" w:rsidTr="00900F16">
        <w:tc>
          <w:tcPr>
            <w:tcW w:w="1632" w:type="dxa"/>
          </w:tcPr>
          <w:p w:rsidR="00053B28" w:rsidRPr="00685EF1" w:rsidRDefault="00053B28" w:rsidP="00900F16">
            <w:pPr>
              <w:pStyle w:val="a3"/>
              <w:spacing w:line="360" w:lineRule="auto"/>
              <w:jc w:val="center"/>
            </w:pPr>
            <w:r w:rsidRPr="00685EF1">
              <w:t>17.00 – 18.00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rPr>
                <w:i/>
                <w:iCs/>
              </w:rPr>
              <w:t>Практическое занятие</w:t>
            </w:r>
            <w:r w:rsidRPr="00685EF1">
              <w:t>. Исследование действий педагогов и родителей ДОУ  по проживанию сценарного события «Театральная сказка»</w:t>
            </w:r>
            <w:r>
              <w:t>.</w:t>
            </w:r>
          </w:p>
        </w:tc>
      </w:tr>
      <w:tr w:rsidR="00053B28" w:rsidRPr="00685EF1" w:rsidTr="00900F16">
        <w:tc>
          <w:tcPr>
            <w:tcW w:w="1632" w:type="dxa"/>
          </w:tcPr>
          <w:p w:rsidR="00053B28" w:rsidRPr="00685EF1" w:rsidRDefault="00053B28" w:rsidP="00900F16">
            <w:pPr>
              <w:pStyle w:val="a3"/>
              <w:spacing w:line="360" w:lineRule="auto"/>
              <w:jc w:val="center"/>
            </w:pPr>
            <w:r w:rsidRPr="00685EF1">
              <w:t>18.00 – 19.00</w:t>
            </w:r>
          </w:p>
        </w:tc>
        <w:tc>
          <w:tcPr>
            <w:tcW w:w="7939" w:type="dxa"/>
          </w:tcPr>
          <w:p w:rsidR="00053B28" w:rsidRPr="00685EF1" w:rsidRDefault="00053B28" w:rsidP="00900F16">
            <w:pPr>
              <w:pStyle w:val="a3"/>
              <w:spacing w:line="276" w:lineRule="auto"/>
            </w:pPr>
            <w:r w:rsidRPr="00685EF1">
              <w:t>Ужин в гостинице «Космос»</w:t>
            </w:r>
            <w:r>
              <w:t>.</w:t>
            </w:r>
          </w:p>
        </w:tc>
      </w:tr>
    </w:tbl>
    <w:p w:rsidR="00053B28" w:rsidRPr="00685EF1" w:rsidRDefault="00053B28" w:rsidP="00053B28">
      <w:pPr>
        <w:pStyle w:val="a3"/>
        <w:jc w:val="both"/>
      </w:pPr>
    </w:p>
    <w:p w:rsidR="00053B28" w:rsidRPr="00685EF1" w:rsidRDefault="00053B28" w:rsidP="00053B28">
      <w:pPr>
        <w:pStyle w:val="a3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8"/>
        <w:gridCol w:w="7459"/>
      </w:tblGrid>
      <w:tr w:rsidR="00053B28" w:rsidRPr="00685EF1" w:rsidTr="00900F16">
        <w:tc>
          <w:tcPr>
            <w:tcW w:w="9747" w:type="dxa"/>
            <w:gridSpan w:val="2"/>
            <w:vAlign w:val="center"/>
          </w:tcPr>
          <w:p w:rsidR="00053B28" w:rsidRPr="00685EF1" w:rsidRDefault="00053B28" w:rsidP="00900F16">
            <w:pPr>
              <w:pStyle w:val="a3"/>
              <w:jc w:val="center"/>
              <w:rPr>
                <w:b/>
                <w:bCs/>
              </w:rPr>
            </w:pPr>
            <w:r w:rsidRPr="00685EF1">
              <w:rPr>
                <w:b/>
                <w:bCs/>
              </w:rPr>
              <w:t xml:space="preserve">3 день - </w:t>
            </w:r>
            <w:r w:rsidRPr="00685EF1">
              <w:t>29 марта 2019 г.</w:t>
            </w:r>
          </w:p>
        </w:tc>
      </w:tr>
      <w:tr w:rsidR="00053B28" w:rsidRPr="00685EF1" w:rsidTr="00900F16">
        <w:trPr>
          <w:trHeight w:val="294"/>
        </w:trPr>
        <w:tc>
          <w:tcPr>
            <w:tcW w:w="2235" w:type="dxa"/>
          </w:tcPr>
          <w:p w:rsidR="00053B28" w:rsidRPr="00685EF1" w:rsidRDefault="00053B28" w:rsidP="00900F16">
            <w:pPr>
              <w:pStyle w:val="a3"/>
              <w:jc w:val="center"/>
            </w:pPr>
            <w:r w:rsidRPr="00685EF1">
              <w:t>08.00 – 09.00</w:t>
            </w:r>
          </w:p>
        </w:tc>
        <w:tc>
          <w:tcPr>
            <w:tcW w:w="7512" w:type="dxa"/>
          </w:tcPr>
          <w:p w:rsidR="00053B28" w:rsidRPr="00685EF1" w:rsidRDefault="00053B28" w:rsidP="00900F16">
            <w:pPr>
              <w:pStyle w:val="a3"/>
              <w:spacing w:line="360" w:lineRule="auto"/>
              <w:jc w:val="both"/>
            </w:pPr>
            <w:r w:rsidRPr="00685EF1">
              <w:t>Завтрак. Гостиница «Космос»</w:t>
            </w:r>
            <w:r>
              <w:t xml:space="preserve">. </w:t>
            </w:r>
            <w:r w:rsidRPr="00685EF1">
              <w:t>Трансфер до МБДОУ д/с №32, ул. Мира, 66.</w:t>
            </w:r>
          </w:p>
        </w:tc>
      </w:tr>
      <w:tr w:rsidR="00053B28" w:rsidRPr="00685EF1" w:rsidTr="00900F16">
        <w:trPr>
          <w:trHeight w:val="362"/>
        </w:trPr>
        <w:tc>
          <w:tcPr>
            <w:tcW w:w="2235" w:type="dxa"/>
          </w:tcPr>
          <w:p w:rsidR="00053B28" w:rsidRPr="00685EF1" w:rsidRDefault="00053B28" w:rsidP="00900F16">
            <w:pPr>
              <w:pStyle w:val="a3"/>
              <w:jc w:val="center"/>
            </w:pPr>
            <w:r w:rsidRPr="00685EF1">
              <w:lastRenderedPageBreak/>
              <w:t>09.00 – 10.00</w:t>
            </w:r>
          </w:p>
          <w:p w:rsidR="00053B28" w:rsidRPr="00685EF1" w:rsidRDefault="00053B28" w:rsidP="00900F16">
            <w:pPr>
              <w:pStyle w:val="a3"/>
              <w:jc w:val="center"/>
            </w:pPr>
          </w:p>
        </w:tc>
        <w:tc>
          <w:tcPr>
            <w:tcW w:w="7512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rPr>
                <w:i/>
                <w:iCs/>
              </w:rPr>
              <w:t>Стажерская проба</w:t>
            </w:r>
            <w:r w:rsidRPr="00685EF1">
              <w:t>. Проектирование в четырех микрогруппах. Внесение когнитивных задач музыкального развития в ведущий вид деятельности воспитанников четырех возрастных групп ДОУ развивающей и компенсирующей направленности на постсобытийном материале театрального фестиваля (на основе разработанного функционала музыкального руководителя с учетом ведущего вида игры).</w:t>
            </w:r>
          </w:p>
        </w:tc>
      </w:tr>
      <w:tr w:rsidR="00053B28" w:rsidRPr="00685EF1" w:rsidTr="00900F16">
        <w:tc>
          <w:tcPr>
            <w:tcW w:w="2235" w:type="dxa"/>
            <w:vAlign w:val="center"/>
          </w:tcPr>
          <w:p w:rsidR="00053B28" w:rsidRPr="00685EF1" w:rsidRDefault="00053B28" w:rsidP="00900F16">
            <w:pPr>
              <w:pStyle w:val="a3"/>
              <w:jc w:val="center"/>
            </w:pPr>
            <w:r w:rsidRPr="00685EF1">
              <w:t>10.00 – 12.00</w:t>
            </w:r>
          </w:p>
        </w:tc>
        <w:tc>
          <w:tcPr>
            <w:tcW w:w="7512" w:type="dxa"/>
            <w:vAlign w:val="center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rPr>
                <w:i/>
                <w:iCs/>
              </w:rPr>
              <w:t xml:space="preserve">Стажерская проба. </w:t>
            </w:r>
            <w:r w:rsidRPr="00685EF1">
              <w:t>Инициирование события. Видеосьемка и монтаж пятиминутного ролика с экспертом-практиком ДОУ для представления на фестивале «Новая волна»</w:t>
            </w:r>
          </w:p>
        </w:tc>
      </w:tr>
      <w:tr w:rsidR="00053B28" w:rsidRPr="00685EF1" w:rsidTr="00900F16">
        <w:tc>
          <w:tcPr>
            <w:tcW w:w="2235" w:type="dxa"/>
          </w:tcPr>
          <w:p w:rsidR="00053B28" w:rsidRPr="00685EF1" w:rsidRDefault="00053B28" w:rsidP="00900F16">
            <w:pPr>
              <w:pStyle w:val="a3"/>
              <w:jc w:val="center"/>
            </w:pPr>
            <w:r w:rsidRPr="00685EF1">
              <w:t>12.00 – 12.10</w:t>
            </w:r>
          </w:p>
        </w:tc>
        <w:tc>
          <w:tcPr>
            <w:tcW w:w="7512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t>Кофе-пауза</w:t>
            </w:r>
          </w:p>
        </w:tc>
      </w:tr>
      <w:tr w:rsidR="00053B28" w:rsidRPr="00685EF1" w:rsidTr="00900F16">
        <w:trPr>
          <w:trHeight w:val="1064"/>
        </w:trPr>
        <w:tc>
          <w:tcPr>
            <w:tcW w:w="2235" w:type="dxa"/>
          </w:tcPr>
          <w:p w:rsidR="00053B28" w:rsidRPr="00685EF1" w:rsidRDefault="00053B28" w:rsidP="00900F16">
            <w:pPr>
              <w:pStyle w:val="a3"/>
              <w:jc w:val="center"/>
            </w:pPr>
            <w:r w:rsidRPr="00685EF1">
              <w:t>12.10 – 13.10</w:t>
            </w:r>
          </w:p>
        </w:tc>
        <w:tc>
          <w:tcPr>
            <w:tcW w:w="7512" w:type="dxa"/>
          </w:tcPr>
          <w:p w:rsidR="00053B28" w:rsidRPr="00685EF1" w:rsidRDefault="00053B28" w:rsidP="00900F16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Оценочное событие</w:t>
            </w:r>
            <w:r w:rsidRPr="00685EF1">
              <w:rPr>
                <w:rFonts w:ascii="Times New Roman" w:hAnsi="Times New Roman" w:cs="Times New Roman"/>
                <w:sz w:val="24"/>
                <w:szCs w:val="24"/>
              </w:rPr>
              <w:t xml:space="preserve">. Фестиваль. «Новая волна». Публичная презентация видеороликов игровой деятельности детей с внесением в нее когнитивных задач музыкального развития </w:t>
            </w:r>
          </w:p>
        </w:tc>
      </w:tr>
      <w:tr w:rsidR="00053B28" w:rsidRPr="00685EF1" w:rsidTr="00900F16">
        <w:tc>
          <w:tcPr>
            <w:tcW w:w="2235" w:type="dxa"/>
          </w:tcPr>
          <w:p w:rsidR="00053B28" w:rsidRPr="00685EF1" w:rsidRDefault="00053B28" w:rsidP="00900F16">
            <w:pPr>
              <w:pStyle w:val="a3"/>
              <w:jc w:val="center"/>
            </w:pPr>
            <w:r w:rsidRPr="00685EF1">
              <w:t>13.10 – 14.40</w:t>
            </w:r>
          </w:p>
        </w:tc>
        <w:tc>
          <w:tcPr>
            <w:tcW w:w="7512" w:type="dxa"/>
          </w:tcPr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rPr>
                <w:i/>
                <w:iCs/>
              </w:rPr>
              <w:t>Стажерская проба.</w:t>
            </w:r>
            <w:r w:rsidRPr="00685EF1">
              <w:t xml:space="preserve"> Создание видео-кейса практических материалов нового функционала музыканта ДОУ. </w:t>
            </w:r>
          </w:p>
          <w:p w:rsidR="00053B28" w:rsidRPr="00685EF1" w:rsidRDefault="00053B28" w:rsidP="00900F16">
            <w:pPr>
              <w:pStyle w:val="a3"/>
              <w:spacing w:line="360" w:lineRule="auto"/>
            </w:pPr>
            <w:r w:rsidRPr="00685EF1">
              <w:rPr>
                <w:i/>
                <w:iCs/>
              </w:rPr>
              <w:t>Оценочное событие</w:t>
            </w:r>
            <w:r w:rsidRPr="00685EF1">
              <w:t>. Рефлексия. Сиквейн.</w:t>
            </w:r>
          </w:p>
        </w:tc>
      </w:tr>
      <w:tr w:rsidR="00053B28" w:rsidRPr="00685EF1" w:rsidTr="00900F16">
        <w:tc>
          <w:tcPr>
            <w:tcW w:w="2235" w:type="dxa"/>
            <w:vAlign w:val="center"/>
          </w:tcPr>
          <w:p w:rsidR="00053B28" w:rsidRPr="00685EF1" w:rsidRDefault="00053B28" w:rsidP="00900F16">
            <w:pPr>
              <w:pStyle w:val="a3"/>
              <w:jc w:val="center"/>
            </w:pPr>
            <w:r w:rsidRPr="00685EF1">
              <w:t>14.40 – 15.10</w:t>
            </w:r>
          </w:p>
        </w:tc>
        <w:tc>
          <w:tcPr>
            <w:tcW w:w="7512" w:type="dxa"/>
          </w:tcPr>
          <w:p w:rsidR="00053B28" w:rsidRPr="00685EF1" w:rsidRDefault="00053B28" w:rsidP="00900F16">
            <w:pPr>
              <w:pStyle w:val="a3"/>
              <w:spacing w:line="360" w:lineRule="auto"/>
              <w:jc w:val="both"/>
            </w:pPr>
            <w:r w:rsidRPr="00685EF1">
              <w:t>Аутотестирование/ВЫХОД</w:t>
            </w:r>
            <w:r>
              <w:t>.</w:t>
            </w:r>
          </w:p>
        </w:tc>
      </w:tr>
      <w:tr w:rsidR="00053B28" w:rsidRPr="00685EF1" w:rsidTr="00900F16">
        <w:tc>
          <w:tcPr>
            <w:tcW w:w="2235" w:type="dxa"/>
            <w:vAlign w:val="center"/>
          </w:tcPr>
          <w:p w:rsidR="00053B28" w:rsidRPr="00685EF1" w:rsidRDefault="00053B28" w:rsidP="00900F16">
            <w:pPr>
              <w:pStyle w:val="a3"/>
              <w:jc w:val="center"/>
            </w:pPr>
            <w:r w:rsidRPr="00685EF1">
              <w:t>15.10 – 16.00</w:t>
            </w:r>
          </w:p>
        </w:tc>
        <w:tc>
          <w:tcPr>
            <w:tcW w:w="7512" w:type="dxa"/>
          </w:tcPr>
          <w:p w:rsidR="00053B28" w:rsidRPr="00685EF1" w:rsidRDefault="00053B28" w:rsidP="00900F16">
            <w:pPr>
              <w:pStyle w:val="a3"/>
              <w:spacing w:line="360" w:lineRule="auto"/>
              <w:jc w:val="both"/>
            </w:pPr>
            <w:r w:rsidRPr="00685EF1">
              <w:t>Вручение сертификатов, праздничный полдник</w:t>
            </w:r>
            <w:r>
              <w:t>.</w:t>
            </w:r>
          </w:p>
        </w:tc>
      </w:tr>
      <w:tr w:rsidR="00053B28" w:rsidRPr="00685EF1" w:rsidTr="00900F16">
        <w:tc>
          <w:tcPr>
            <w:tcW w:w="2235" w:type="dxa"/>
            <w:vAlign w:val="center"/>
          </w:tcPr>
          <w:p w:rsidR="00053B28" w:rsidRPr="00685EF1" w:rsidRDefault="00053B28" w:rsidP="00900F16">
            <w:pPr>
              <w:pStyle w:val="a3"/>
              <w:jc w:val="center"/>
            </w:pPr>
            <w:r>
              <w:t xml:space="preserve">После </w:t>
            </w:r>
            <w:r w:rsidRPr="00685EF1">
              <w:t>16.00</w:t>
            </w:r>
          </w:p>
        </w:tc>
        <w:tc>
          <w:tcPr>
            <w:tcW w:w="7512" w:type="dxa"/>
          </w:tcPr>
          <w:p w:rsidR="00053B28" w:rsidRPr="00685EF1" w:rsidRDefault="00053B28" w:rsidP="00900F16">
            <w:pPr>
              <w:pStyle w:val="a3"/>
              <w:spacing w:line="360" w:lineRule="auto"/>
              <w:jc w:val="both"/>
            </w:pPr>
            <w:r w:rsidRPr="00685EF1">
              <w:t>Отъезд стажеров</w:t>
            </w:r>
            <w:r>
              <w:t>.</w:t>
            </w:r>
          </w:p>
        </w:tc>
      </w:tr>
    </w:tbl>
    <w:p w:rsidR="00382430" w:rsidRPr="001E0027" w:rsidRDefault="00382430" w:rsidP="00B60666">
      <w:pPr>
        <w:pStyle w:val="a3"/>
        <w:spacing w:line="360" w:lineRule="auto"/>
        <w:jc w:val="center"/>
        <w:rPr>
          <w:sz w:val="28"/>
          <w:szCs w:val="28"/>
        </w:rPr>
      </w:pPr>
    </w:p>
    <w:p w:rsidR="00382430" w:rsidRPr="001E0027" w:rsidRDefault="00382430" w:rsidP="00B60666">
      <w:pPr>
        <w:pStyle w:val="a3"/>
        <w:spacing w:line="360" w:lineRule="auto"/>
        <w:jc w:val="center"/>
        <w:rPr>
          <w:sz w:val="28"/>
          <w:szCs w:val="28"/>
        </w:rPr>
      </w:pPr>
    </w:p>
    <w:p w:rsidR="00382430" w:rsidRPr="001E0027" w:rsidRDefault="00382430" w:rsidP="00B60666">
      <w:pPr>
        <w:pStyle w:val="a3"/>
        <w:spacing w:line="360" w:lineRule="auto"/>
        <w:rPr>
          <w:sz w:val="28"/>
          <w:szCs w:val="28"/>
        </w:rPr>
      </w:pPr>
    </w:p>
    <w:p w:rsidR="00382430" w:rsidRPr="001E0027" w:rsidRDefault="00382430" w:rsidP="00B60666">
      <w:pPr>
        <w:pStyle w:val="a3"/>
        <w:spacing w:line="360" w:lineRule="auto"/>
        <w:rPr>
          <w:sz w:val="28"/>
          <w:szCs w:val="28"/>
        </w:rPr>
      </w:pPr>
    </w:p>
    <w:p w:rsidR="00382430" w:rsidRPr="001E0027" w:rsidRDefault="00382430" w:rsidP="00B60666">
      <w:pPr>
        <w:pStyle w:val="a3"/>
        <w:spacing w:line="360" w:lineRule="auto"/>
        <w:rPr>
          <w:sz w:val="28"/>
          <w:szCs w:val="28"/>
        </w:rPr>
      </w:pPr>
    </w:p>
    <w:p w:rsidR="00382430" w:rsidRPr="001E0027" w:rsidRDefault="00382430"/>
    <w:sectPr w:rsidR="00382430" w:rsidRPr="001E0027" w:rsidSect="00AF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560A"/>
    <w:multiLevelType w:val="hybridMultilevel"/>
    <w:tmpl w:val="6EE27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FE031C"/>
    <w:multiLevelType w:val="hybridMultilevel"/>
    <w:tmpl w:val="7CEAAD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B40812"/>
    <w:multiLevelType w:val="hybridMultilevel"/>
    <w:tmpl w:val="01880F08"/>
    <w:lvl w:ilvl="0" w:tplc="E86866B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050ABB"/>
    <w:multiLevelType w:val="hybridMultilevel"/>
    <w:tmpl w:val="AF90D8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931C14"/>
    <w:multiLevelType w:val="hybridMultilevel"/>
    <w:tmpl w:val="D4647A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200A2E"/>
    <w:multiLevelType w:val="hybridMultilevel"/>
    <w:tmpl w:val="83247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38217B"/>
    <w:multiLevelType w:val="hybridMultilevel"/>
    <w:tmpl w:val="FF6A2A3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66"/>
    <w:rsid w:val="00003D66"/>
    <w:rsid w:val="00053B28"/>
    <w:rsid w:val="00091FAF"/>
    <w:rsid w:val="000A2BA5"/>
    <w:rsid w:val="000B1FA2"/>
    <w:rsid w:val="000E544B"/>
    <w:rsid w:val="001D0333"/>
    <w:rsid w:val="001E0027"/>
    <w:rsid w:val="00382430"/>
    <w:rsid w:val="00433107"/>
    <w:rsid w:val="004942BF"/>
    <w:rsid w:val="00496E02"/>
    <w:rsid w:val="004A67AD"/>
    <w:rsid w:val="00543406"/>
    <w:rsid w:val="005811AD"/>
    <w:rsid w:val="0059250C"/>
    <w:rsid w:val="00632E31"/>
    <w:rsid w:val="006805DC"/>
    <w:rsid w:val="006F71C1"/>
    <w:rsid w:val="00721D3F"/>
    <w:rsid w:val="00805F00"/>
    <w:rsid w:val="008E1534"/>
    <w:rsid w:val="00953275"/>
    <w:rsid w:val="00957FE8"/>
    <w:rsid w:val="009D584B"/>
    <w:rsid w:val="009F05B5"/>
    <w:rsid w:val="00AF03E1"/>
    <w:rsid w:val="00B02B28"/>
    <w:rsid w:val="00B03FBF"/>
    <w:rsid w:val="00B53A7B"/>
    <w:rsid w:val="00B60666"/>
    <w:rsid w:val="00B77F4C"/>
    <w:rsid w:val="00CC2376"/>
    <w:rsid w:val="00CD0A28"/>
    <w:rsid w:val="00CF4BB4"/>
    <w:rsid w:val="00D80089"/>
    <w:rsid w:val="00D953CC"/>
    <w:rsid w:val="00E41461"/>
    <w:rsid w:val="00E85513"/>
    <w:rsid w:val="00EC7421"/>
    <w:rsid w:val="00EF5ADA"/>
    <w:rsid w:val="00F20183"/>
    <w:rsid w:val="00FA7227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359EED-F693-014C-89BA-DE9B4C88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666"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0666"/>
    <w:rPr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B606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99"/>
    <w:rsid w:val="00B606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СТАЖИРОВКИ</dc:title>
  <dc:creator>Elena</dc:creator>
  <cp:lastModifiedBy>Иван Трифонов</cp:lastModifiedBy>
  <cp:revision>2</cp:revision>
  <dcterms:created xsi:type="dcterms:W3CDTF">2018-12-11T09:01:00Z</dcterms:created>
  <dcterms:modified xsi:type="dcterms:W3CDTF">2018-12-11T09:01:00Z</dcterms:modified>
</cp:coreProperties>
</file>