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573A8E56" w:rsidR="00BD068E" w:rsidRPr="00173594" w:rsidRDefault="00406BD6" w:rsidP="00BD068E">
      <w:pPr>
        <w:jc w:val="center"/>
        <w:rPr>
          <w:b/>
        </w:rPr>
      </w:pPr>
      <w:r>
        <w:rPr>
          <w:b/>
        </w:rPr>
        <w:t>Заявка</w:t>
      </w:r>
    </w:p>
    <w:p w14:paraId="6A2DF364" w14:textId="79672755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1"/>
        <w:gridCol w:w="1700"/>
        <w:gridCol w:w="1450"/>
        <w:gridCol w:w="2698"/>
      </w:tblGrid>
      <w:tr w:rsidR="007D5A5D" w:rsidRPr="00173594" w14:paraId="447C86F8" w14:textId="77777777" w:rsidTr="00F65C9D">
        <w:tc>
          <w:tcPr>
            <w:tcW w:w="3491" w:type="dxa"/>
          </w:tcPr>
          <w:p w14:paraId="7852A0D9" w14:textId="445C281D" w:rsidR="007B6CBA" w:rsidRPr="00321730" w:rsidRDefault="007D5A5D" w:rsidP="007B6CBA">
            <w:r w:rsidRPr="00321730">
              <w:t xml:space="preserve">Название </w:t>
            </w:r>
          </w:p>
          <w:p w14:paraId="41FFFEA1" w14:textId="11ACABDF" w:rsidR="007D5A5D" w:rsidRPr="00321730" w:rsidRDefault="007D5A5D" w:rsidP="007D5A5D"/>
        </w:tc>
        <w:tc>
          <w:tcPr>
            <w:tcW w:w="5848" w:type="dxa"/>
            <w:gridSpan w:val="3"/>
          </w:tcPr>
          <w:p w14:paraId="14D82E7F" w14:textId="14F703E8" w:rsidR="007D5A5D" w:rsidRPr="00321730" w:rsidRDefault="00D50084">
            <w:r w:rsidRPr="00321730">
              <w:t xml:space="preserve"> Пузырьковая лаборатория</w:t>
            </w:r>
          </w:p>
        </w:tc>
      </w:tr>
      <w:tr w:rsidR="00BD068E" w:rsidRPr="00173594" w14:paraId="6AF02226" w14:textId="77777777" w:rsidTr="00F65C9D">
        <w:tc>
          <w:tcPr>
            <w:tcW w:w="3491" w:type="dxa"/>
          </w:tcPr>
          <w:p w14:paraId="12402288" w14:textId="4B80455D" w:rsidR="00BD068E" w:rsidRPr="00321730" w:rsidRDefault="00FD07EC">
            <w:bookmarkStart w:id="0" w:name="_GoBack"/>
            <w:bookmarkEnd w:id="0"/>
            <w:r w:rsidRPr="00321730">
              <w:t>По чьей инициативе проводится это</w:t>
            </w:r>
            <w:r w:rsidR="00BD068E" w:rsidRPr="00321730">
              <w:t xml:space="preserve"> мероприятие</w:t>
            </w:r>
            <w:r w:rsidRPr="00321730">
              <w:t xml:space="preserve"> для учащихся школ-участниц Сети </w:t>
            </w:r>
            <w:r w:rsidR="00C5711A" w:rsidRPr="00321730">
              <w:t>а</w:t>
            </w:r>
            <w:r w:rsidRPr="00321730">
              <w:t>томклассов проекта «Школа Росатома»</w:t>
            </w:r>
            <w:r w:rsidR="00BD068E" w:rsidRPr="00321730">
              <w:t>?</w:t>
            </w:r>
          </w:p>
        </w:tc>
        <w:tc>
          <w:tcPr>
            <w:tcW w:w="5848" w:type="dxa"/>
            <w:gridSpan w:val="3"/>
          </w:tcPr>
          <w:p w14:paraId="417970FB" w14:textId="595D3F70" w:rsidR="00BD068E" w:rsidRPr="00321730" w:rsidRDefault="000547F5">
            <w:r w:rsidRPr="00321730">
              <w:t>МБОУ «СОШ № 60 им. героев Курской битвы»</w:t>
            </w:r>
            <w:r w:rsidR="00C766E9">
              <w:t xml:space="preserve"> </w:t>
            </w:r>
            <w:proofErr w:type="spellStart"/>
            <w:r w:rsidR="00C766E9">
              <w:t>г.Курска</w:t>
            </w:r>
            <w:proofErr w:type="spellEnd"/>
          </w:p>
        </w:tc>
      </w:tr>
      <w:tr w:rsidR="0019570A" w:rsidRPr="00173594" w14:paraId="54485459" w14:textId="77777777" w:rsidTr="00F65C9D">
        <w:tc>
          <w:tcPr>
            <w:tcW w:w="3491" w:type="dxa"/>
          </w:tcPr>
          <w:p w14:paraId="0258B9B8" w14:textId="5606DFD0" w:rsidR="0019570A" w:rsidRPr="00321730" w:rsidRDefault="0019570A">
            <w:r w:rsidRPr="00321730">
              <w:t>Возраст/класс, количество учащихся</w:t>
            </w:r>
          </w:p>
        </w:tc>
        <w:tc>
          <w:tcPr>
            <w:tcW w:w="5848" w:type="dxa"/>
            <w:gridSpan w:val="3"/>
          </w:tcPr>
          <w:p w14:paraId="20D98822" w14:textId="7BFA7243" w:rsidR="0019570A" w:rsidRPr="00321730" w:rsidRDefault="00785731">
            <w:r w:rsidRPr="00321730">
              <w:t>5-7</w:t>
            </w:r>
            <w:r w:rsidR="007B6CBA" w:rsidRPr="00321730">
              <w:t xml:space="preserve"> класс, 4 человека в команде</w:t>
            </w:r>
            <w:r w:rsidR="00C766E9">
              <w:t>(можно разновозрастных, можно из одной параллели)</w:t>
            </w:r>
          </w:p>
        </w:tc>
      </w:tr>
      <w:tr w:rsidR="00BD068E" w:rsidRPr="00173594" w14:paraId="26EF3169" w14:textId="77777777" w:rsidTr="00F65C9D">
        <w:tc>
          <w:tcPr>
            <w:tcW w:w="3491" w:type="dxa"/>
          </w:tcPr>
          <w:p w14:paraId="195B0B43" w14:textId="6E3B03E4" w:rsidR="00BD068E" w:rsidRPr="00321730" w:rsidRDefault="0019570A" w:rsidP="00BD068E">
            <w:r w:rsidRPr="00321730">
              <w:t>Предметная область</w:t>
            </w:r>
          </w:p>
        </w:tc>
        <w:tc>
          <w:tcPr>
            <w:tcW w:w="5848" w:type="dxa"/>
            <w:gridSpan w:val="3"/>
          </w:tcPr>
          <w:p w14:paraId="54CBBBC4" w14:textId="0FC5ACB0" w:rsidR="007B6CBA" w:rsidRPr="00321730" w:rsidRDefault="000547F5">
            <w:r w:rsidRPr="00321730">
              <w:t xml:space="preserve">физика, химия, информатика </w:t>
            </w:r>
          </w:p>
        </w:tc>
      </w:tr>
      <w:tr w:rsidR="0019570A" w:rsidRPr="00173594" w14:paraId="3AFEF6C9" w14:textId="77777777" w:rsidTr="00F65C9D">
        <w:tc>
          <w:tcPr>
            <w:tcW w:w="3491" w:type="dxa"/>
          </w:tcPr>
          <w:p w14:paraId="224A07E3" w14:textId="32B3610A" w:rsidR="0019570A" w:rsidRPr="00321730" w:rsidRDefault="0019570A" w:rsidP="00BD068E">
            <w:r w:rsidRPr="00321730">
              <w:t xml:space="preserve">Планируемые результаты </w:t>
            </w:r>
          </w:p>
        </w:tc>
        <w:tc>
          <w:tcPr>
            <w:tcW w:w="5848" w:type="dxa"/>
            <w:gridSpan w:val="3"/>
          </w:tcPr>
          <w:p w14:paraId="434723B1" w14:textId="398B1077" w:rsidR="000F4F3A" w:rsidRPr="00321730" w:rsidRDefault="0019570A">
            <w:pPr>
              <w:rPr>
                <w:shd w:val="clear" w:color="auto" w:fill="FFFFFF"/>
              </w:rPr>
            </w:pPr>
            <w:r w:rsidRPr="00321730">
              <w:t>Предметные:</w:t>
            </w:r>
            <w:r w:rsidR="00283979" w:rsidRPr="00321730">
              <w:t xml:space="preserve"> </w:t>
            </w:r>
            <w:r w:rsidR="00CD192C" w:rsidRPr="00321730">
              <w:rPr>
                <w:shd w:val="clear" w:color="auto" w:fill="FFFFFF"/>
              </w:rPr>
              <w:t>ставить опыты по исс</w:t>
            </w:r>
            <w:r w:rsidR="000F4F3A" w:rsidRPr="00321730">
              <w:rPr>
                <w:shd w:val="clear" w:color="auto" w:fill="FFFFFF"/>
              </w:rPr>
              <w:t>ледованию физических явлений, а также</w:t>
            </w:r>
            <w:r w:rsidR="00CD192C" w:rsidRPr="00321730">
              <w:rPr>
                <w:shd w:val="clear" w:color="auto" w:fill="FFFFFF"/>
              </w:rPr>
              <w:t xml:space="preserve"> </w:t>
            </w:r>
            <w:r w:rsidR="00984EE7" w:rsidRPr="00321730">
              <w:rPr>
                <w:shd w:val="clear" w:color="auto" w:fill="FFFFFF"/>
              </w:rPr>
              <w:t>физических и химических свойств тонких пленок</w:t>
            </w:r>
            <w:r w:rsidR="00D64BD5">
              <w:rPr>
                <w:shd w:val="clear" w:color="auto" w:fill="FFFFFF"/>
              </w:rPr>
              <w:t xml:space="preserve"> </w:t>
            </w:r>
            <w:r w:rsidR="00984EE7" w:rsidRPr="00321730">
              <w:rPr>
                <w:shd w:val="clear" w:color="auto" w:fill="FFFFFF"/>
              </w:rPr>
              <w:t>(прочность, время жизни), на</w:t>
            </w:r>
            <w:r w:rsidR="000F4F3A" w:rsidRPr="00321730">
              <w:rPr>
                <w:shd w:val="clear" w:color="auto" w:fill="FFFFFF"/>
              </w:rPr>
              <w:t xml:space="preserve">блюдать интерференцию </w:t>
            </w:r>
            <w:r w:rsidR="00984EE7" w:rsidRPr="00321730">
              <w:rPr>
                <w:shd w:val="clear" w:color="auto" w:fill="FFFFFF"/>
              </w:rPr>
              <w:t>света;</w:t>
            </w:r>
          </w:p>
          <w:p w14:paraId="465A05DA" w14:textId="38B9C7C0" w:rsidR="000F4F3A" w:rsidRPr="00321730" w:rsidRDefault="00984EE7">
            <w:pPr>
              <w:rPr>
                <w:shd w:val="clear" w:color="auto" w:fill="FFFFFF"/>
              </w:rPr>
            </w:pPr>
            <w:r w:rsidRPr="00321730">
              <w:rPr>
                <w:shd w:val="clear" w:color="auto" w:fill="FFFFFF"/>
              </w:rPr>
              <w:t xml:space="preserve"> наблюдать и </w:t>
            </w:r>
            <w:r w:rsidR="00AD0ED0">
              <w:rPr>
                <w:shd w:val="clear" w:color="auto" w:fill="FFFFFF"/>
              </w:rPr>
              <w:t>исследовать изменения интер</w:t>
            </w:r>
            <w:r w:rsidRPr="00321730">
              <w:rPr>
                <w:shd w:val="clear" w:color="auto" w:fill="FFFFFF"/>
              </w:rPr>
              <w:t>фе</w:t>
            </w:r>
            <w:r w:rsidR="002C1B1F">
              <w:rPr>
                <w:shd w:val="clear" w:color="auto" w:fill="FFFFFF"/>
              </w:rPr>
              <w:t>ре</w:t>
            </w:r>
            <w:r w:rsidRPr="00321730">
              <w:rPr>
                <w:shd w:val="clear" w:color="auto" w:fill="FFFFFF"/>
              </w:rPr>
              <w:t>нционной картины в зависимости от химического состава раство</w:t>
            </w:r>
            <w:r w:rsidR="000F4F3A" w:rsidRPr="00321730">
              <w:rPr>
                <w:shd w:val="clear" w:color="auto" w:fill="FFFFFF"/>
              </w:rPr>
              <w:t>ра</w:t>
            </w:r>
            <w:r w:rsidR="00CD192C" w:rsidRPr="00321730">
              <w:rPr>
                <w:shd w:val="clear" w:color="auto" w:fill="FFFFFF"/>
              </w:rPr>
              <w:t xml:space="preserve">; </w:t>
            </w:r>
          </w:p>
          <w:p w14:paraId="2E7971DE" w14:textId="1C62596F" w:rsidR="000F4F3A" w:rsidRPr="00321730" w:rsidRDefault="00CD192C">
            <w:pPr>
              <w:rPr>
                <w:shd w:val="clear" w:color="auto" w:fill="FFFFFF"/>
              </w:rPr>
            </w:pPr>
            <w:r w:rsidRPr="00321730">
              <w:rPr>
                <w:shd w:val="clear" w:color="auto" w:fill="FFFFFF"/>
              </w:rPr>
              <w:t>провод</w:t>
            </w:r>
            <w:r w:rsidR="000F4F3A" w:rsidRPr="00321730">
              <w:rPr>
                <w:shd w:val="clear" w:color="auto" w:fill="FFFFFF"/>
              </w:rPr>
              <w:t>ить опыт и формулировать выводы</w:t>
            </w:r>
            <w:r w:rsidR="00D64BD5">
              <w:rPr>
                <w:shd w:val="clear" w:color="auto" w:fill="FFFFFF"/>
              </w:rPr>
              <w:t xml:space="preserve"> о </w:t>
            </w:r>
            <w:r w:rsidR="00AD0ED0">
              <w:rPr>
                <w:shd w:val="clear" w:color="auto" w:fill="FFFFFF"/>
              </w:rPr>
              <w:t xml:space="preserve">влиянии химических составов на </w:t>
            </w:r>
            <w:r w:rsidR="00D64BD5">
              <w:rPr>
                <w:shd w:val="clear" w:color="auto" w:fill="FFFFFF"/>
              </w:rPr>
              <w:t>физические свойства вещества</w:t>
            </w:r>
            <w:r w:rsidR="000F4F3A" w:rsidRPr="00321730">
              <w:rPr>
                <w:shd w:val="clear" w:color="auto" w:fill="FFFFFF"/>
              </w:rPr>
              <w:t xml:space="preserve">; </w:t>
            </w:r>
          </w:p>
          <w:p w14:paraId="666F8111" w14:textId="7E917D1B" w:rsidR="0019570A" w:rsidRPr="00321730" w:rsidRDefault="000F4F3A">
            <w:r w:rsidRPr="00321730">
              <w:rPr>
                <w:shd w:val="clear" w:color="auto" w:fill="FFFFFF"/>
              </w:rPr>
              <w:t xml:space="preserve">используя возможности программы </w:t>
            </w:r>
            <w:r w:rsidRPr="00321730">
              <w:rPr>
                <w:shd w:val="clear" w:color="auto" w:fill="FFFFFF"/>
                <w:lang w:val="en-US"/>
              </w:rPr>
              <w:t>Power</w:t>
            </w:r>
            <w:r w:rsidRPr="00321730">
              <w:rPr>
                <w:shd w:val="clear" w:color="auto" w:fill="FFFFFF"/>
              </w:rPr>
              <w:t xml:space="preserve"> </w:t>
            </w:r>
            <w:r w:rsidRPr="00321730">
              <w:rPr>
                <w:shd w:val="clear" w:color="auto" w:fill="FFFFFF"/>
                <w:lang w:val="en-US"/>
              </w:rPr>
              <w:t>Point</w:t>
            </w:r>
            <w:r w:rsidRPr="00321730">
              <w:rPr>
                <w:shd w:val="clear" w:color="auto" w:fill="FFFFFF"/>
              </w:rPr>
              <w:t xml:space="preserve"> создать симулятор процесса создания мыльных </w:t>
            </w:r>
            <w:r w:rsidR="006B1211" w:rsidRPr="00321730">
              <w:rPr>
                <w:shd w:val="clear" w:color="auto" w:fill="FFFFFF"/>
              </w:rPr>
              <w:t>пузырей для</w:t>
            </w:r>
            <w:r w:rsidR="00D8466D" w:rsidRPr="00321730">
              <w:rPr>
                <w:shd w:val="clear" w:color="auto" w:fill="FFFFFF"/>
              </w:rPr>
              <w:t xml:space="preserve"> визуализации результатов их экспериментов.</w:t>
            </w:r>
          </w:p>
          <w:p w14:paraId="3A41C337" w14:textId="44A0CF24" w:rsidR="0019570A" w:rsidRPr="00321730" w:rsidRDefault="0019570A" w:rsidP="00FC5150">
            <w:pPr>
              <w:shd w:val="clear" w:color="auto" w:fill="FFFFFF"/>
              <w:spacing w:before="100" w:beforeAutospacing="1" w:after="100" w:afterAutospacing="1" w:line="240" w:lineRule="atLeast"/>
            </w:pPr>
            <w:r w:rsidRPr="00321730">
              <w:t>Метапредметные:</w:t>
            </w:r>
            <w:r w:rsidR="00283979" w:rsidRPr="00321730">
              <w:t xml:space="preserve"> </w:t>
            </w:r>
            <w:r w:rsidR="00FC5150" w:rsidRPr="002C1B1F"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задач; </w:t>
            </w:r>
            <w:r w:rsidR="00AD0ED0" w:rsidRPr="002C1B1F">
              <w:t>научатся создавать памятки с использованием схем, таблиц;</w:t>
            </w:r>
            <w:r w:rsidR="002C1B1F" w:rsidRPr="002C1B1F">
              <w:rPr>
                <w:color w:val="181818"/>
                <w:sz w:val="21"/>
                <w:szCs w:val="21"/>
                <w:shd w:val="clear" w:color="auto" w:fill="FFFFFF"/>
              </w:rPr>
              <w:t xml:space="preserve"> научаться создавать модели изучаемых объектов</w:t>
            </w:r>
            <w:r w:rsidR="002C1B1F" w:rsidRPr="002C1B1F">
              <w:rPr>
                <w:shd w:val="clear" w:color="auto" w:fill="FFFFFF"/>
              </w:rPr>
              <w:t>;</w:t>
            </w:r>
            <w:r w:rsidR="002C1B1F">
              <w:rPr>
                <w:shd w:val="clear" w:color="auto" w:fill="FFFFFF"/>
              </w:rPr>
              <w:t xml:space="preserve"> </w:t>
            </w:r>
            <w:r w:rsidR="000F4F3A" w:rsidRPr="002C1B1F">
              <w:rPr>
                <w:shd w:val="clear" w:color="auto" w:fill="FFFFFF"/>
              </w:rPr>
              <w:t>корректировать свои действия в соответствии с изменяющейся ситуацией;</w:t>
            </w:r>
            <w:r w:rsidR="00FC5150" w:rsidRPr="002C1B1F">
              <w:rPr>
                <w:shd w:val="clear" w:color="auto" w:fill="FFFFFF"/>
              </w:rPr>
              <w:t xml:space="preserve"> развитие компетентности в области использования информационно-коммуникационных технологий</w:t>
            </w:r>
          </w:p>
          <w:p w14:paraId="0D1D602B" w14:textId="5F98DA54" w:rsidR="0019570A" w:rsidRPr="00321730" w:rsidRDefault="0019570A" w:rsidP="00CD192C">
            <w:r w:rsidRPr="00321730">
              <w:t>Личностные:</w:t>
            </w:r>
            <w:r w:rsidR="00CD192C" w:rsidRPr="00321730">
              <w:t xml:space="preserve"> умение работать в команде</w:t>
            </w:r>
          </w:p>
        </w:tc>
      </w:tr>
      <w:tr w:rsidR="00D22BFF" w:rsidRPr="00173594" w14:paraId="257CEA44" w14:textId="77777777" w:rsidTr="00F65C9D">
        <w:tc>
          <w:tcPr>
            <w:tcW w:w="3491" w:type="dxa"/>
          </w:tcPr>
          <w:p w14:paraId="3CB8EC9D" w14:textId="069831C9" w:rsidR="00D22BFF" w:rsidRPr="00321730" w:rsidRDefault="0019570A" w:rsidP="00D22BFF">
            <w:r w:rsidRPr="00321730">
              <w:t>Объем часов</w:t>
            </w:r>
          </w:p>
        </w:tc>
        <w:tc>
          <w:tcPr>
            <w:tcW w:w="5848" w:type="dxa"/>
            <w:gridSpan w:val="3"/>
          </w:tcPr>
          <w:p w14:paraId="37C18C5E" w14:textId="23783F73" w:rsidR="00D22BFF" w:rsidRPr="00321730" w:rsidRDefault="0019570A" w:rsidP="00D22BFF">
            <w:r w:rsidRPr="00321730">
              <w:t>Совместно</w:t>
            </w:r>
            <w:r w:rsidR="00283979" w:rsidRPr="00321730">
              <w:t xml:space="preserve"> с педагогом в сети Интернет</w:t>
            </w:r>
            <w:r w:rsidRPr="00321730">
              <w:t>:</w:t>
            </w:r>
            <w:r w:rsidR="00DE5BD6" w:rsidRPr="00321730">
              <w:t xml:space="preserve"> 3 </w:t>
            </w:r>
            <w:r w:rsidR="0046402A" w:rsidRPr="00321730">
              <w:t xml:space="preserve">эфира по 0,5 </w:t>
            </w:r>
            <w:r w:rsidR="00DE5BD6" w:rsidRPr="00321730">
              <w:t>часа</w:t>
            </w:r>
          </w:p>
          <w:p w14:paraId="11C2E65B" w14:textId="77777777" w:rsidR="0019570A" w:rsidRPr="00321730" w:rsidRDefault="0019570A" w:rsidP="00D22BFF"/>
          <w:p w14:paraId="7FBAA570" w14:textId="6A47AAF6" w:rsidR="0019570A" w:rsidRPr="00321730" w:rsidRDefault="0019570A" w:rsidP="00D22BFF">
            <w:r w:rsidRPr="00321730">
              <w:t xml:space="preserve">Самостоятельно: </w:t>
            </w:r>
            <w:r w:rsidR="0046402A" w:rsidRPr="00321730">
              <w:t>2</w:t>
            </w:r>
            <w:r w:rsidR="00AD0ED0">
              <w:t>-3</w:t>
            </w:r>
            <w:r w:rsidR="00DE5BD6" w:rsidRPr="00321730">
              <w:t xml:space="preserve"> часа</w:t>
            </w:r>
            <w:r w:rsidR="0046402A" w:rsidRPr="00321730">
              <w:t xml:space="preserve"> </w:t>
            </w:r>
          </w:p>
          <w:p w14:paraId="1D5A1FA6" w14:textId="1BF0CB79" w:rsidR="0019570A" w:rsidRPr="00321730" w:rsidRDefault="0019570A" w:rsidP="00D22BFF"/>
        </w:tc>
      </w:tr>
      <w:tr w:rsidR="00D22BFF" w:rsidRPr="00173594" w14:paraId="748FB4B3" w14:textId="77777777" w:rsidTr="00F65C9D">
        <w:tc>
          <w:tcPr>
            <w:tcW w:w="3491" w:type="dxa"/>
          </w:tcPr>
          <w:p w14:paraId="6E1995CD" w14:textId="0A11351F" w:rsidR="00D22BFF" w:rsidRPr="00321730" w:rsidRDefault="0019570A" w:rsidP="00D22BFF">
            <w:r w:rsidRPr="00321730">
              <w:t>Виды деятельности</w:t>
            </w:r>
          </w:p>
        </w:tc>
        <w:tc>
          <w:tcPr>
            <w:tcW w:w="5848" w:type="dxa"/>
            <w:gridSpan w:val="3"/>
          </w:tcPr>
          <w:p w14:paraId="6694C67E" w14:textId="54BE4718" w:rsidR="0019570A" w:rsidRPr="00321730" w:rsidRDefault="0046402A" w:rsidP="0046402A">
            <w:r w:rsidRPr="00321730">
              <w:t>Исследовательская</w:t>
            </w:r>
            <w:r w:rsidR="0019570A" w:rsidRPr="00321730">
              <w:t xml:space="preserve"> </w:t>
            </w:r>
          </w:p>
        </w:tc>
      </w:tr>
      <w:tr w:rsidR="00D22BFF" w:rsidRPr="00173594" w14:paraId="6A09516A" w14:textId="77777777" w:rsidTr="00F65C9D">
        <w:tc>
          <w:tcPr>
            <w:tcW w:w="3491" w:type="dxa"/>
          </w:tcPr>
          <w:p w14:paraId="48142A91" w14:textId="21FD4B0F" w:rsidR="00D22BFF" w:rsidRPr="00321730" w:rsidRDefault="0019570A" w:rsidP="00D22BFF">
            <w:r w:rsidRPr="00321730">
              <w:t xml:space="preserve">Формы </w:t>
            </w:r>
            <w:r w:rsidR="00283979" w:rsidRPr="00321730">
              <w:t>работы</w:t>
            </w:r>
          </w:p>
        </w:tc>
        <w:tc>
          <w:tcPr>
            <w:tcW w:w="5848" w:type="dxa"/>
            <w:gridSpan w:val="3"/>
          </w:tcPr>
          <w:p w14:paraId="48B1DA1C" w14:textId="0F72478C" w:rsidR="00D22BFF" w:rsidRPr="00321730" w:rsidRDefault="0019570A" w:rsidP="00D22BFF">
            <w:r w:rsidRPr="00321730">
              <w:t>групповая школьная, групповая сетевая</w:t>
            </w:r>
          </w:p>
        </w:tc>
      </w:tr>
      <w:tr w:rsidR="0019570A" w:rsidRPr="00173594" w14:paraId="377BEE2E" w14:textId="77777777" w:rsidTr="00F65C9D">
        <w:tc>
          <w:tcPr>
            <w:tcW w:w="3491" w:type="dxa"/>
          </w:tcPr>
          <w:p w14:paraId="02854945" w14:textId="23F80885" w:rsidR="0019570A" w:rsidRPr="00321730" w:rsidRDefault="0019570A" w:rsidP="00D22BFF">
            <w:r w:rsidRPr="00321730">
              <w:t>Уровень сложности</w:t>
            </w:r>
          </w:p>
        </w:tc>
        <w:tc>
          <w:tcPr>
            <w:tcW w:w="1700" w:type="dxa"/>
          </w:tcPr>
          <w:p w14:paraId="73B1DD74" w14:textId="7E7703A1" w:rsidR="0019570A" w:rsidRPr="00321730" w:rsidRDefault="0019570A" w:rsidP="00D22BFF">
            <w:r w:rsidRPr="00321730">
              <w:t>Начинающий</w:t>
            </w:r>
          </w:p>
          <w:p w14:paraId="51667C15" w14:textId="286ADC52" w:rsidR="0019570A" w:rsidRPr="00321730" w:rsidRDefault="0019570A" w:rsidP="00D22BFF">
            <w:pPr>
              <w:rPr>
                <w:iCs/>
              </w:rPr>
            </w:pPr>
            <w:r w:rsidRPr="00321730">
              <w:rPr>
                <w:iCs/>
              </w:rPr>
              <w:t>умения</w:t>
            </w:r>
          </w:p>
          <w:p w14:paraId="1D9D320C" w14:textId="434E9818" w:rsidR="0019570A" w:rsidRPr="00321730" w:rsidRDefault="0019570A" w:rsidP="00D22BFF">
            <w:r w:rsidRPr="00321730">
              <w:rPr>
                <w:iCs/>
              </w:rPr>
              <w:t>знания</w:t>
            </w:r>
          </w:p>
        </w:tc>
        <w:tc>
          <w:tcPr>
            <w:tcW w:w="1450" w:type="dxa"/>
          </w:tcPr>
          <w:p w14:paraId="6E653DD0" w14:textId="75EFE29A" w:rsidR="0019570A" w:rsidRPr="00321730" w:rsidRDefault="0019570A" w:rsidP="00D22BFF">
            <w:r w:rsidRPr="00321730">
              <w:t>Базовый</w:t>
            </w:r>
          </w:p>
          <w:p w14:paraId="6AEC6FCC" w14:textId="77777777" w:rsidR="0019570A" w:rsidRPr="00321730" w:rsidRDefault="0019570A" w:rsidP="0019570A">
            <w:pPr>
              <w:rPr>
                <w:iCs/>
              </w:rPr>
            </w:pPr>
            <w:r w:rsidRPr="00321730">
              <w:rPr>
                <w:iCs/>
              </w:rPr>
              <w:t>умения</w:t>
            </w:r>
          </w:p>
          <w:p w14:paraId="485C1294" w14:textId="77777777" w:rsidR="0019570A" w:rsidRPr="00321730" w:rsidRDefault="0019570A" w:rsidP="0019570A">
            <w:pPr>
              <w:rPr>
                <w:iCs/>
              </w:rPr>
            </w:pPr>
            <w:r w:rsidRPr="00321730">
              <w:rPr>
                <w:iCs/>
              </w:rPr>
              <w:t>знания</w:t>
            </w:r>
          </w:p>
          <w:p w14:paraId="3295B4A0" w14:textId="037E7455" w:rsidR="0019570A" w:rsidRPr="00321730" w:rsidRDefault="0019570A" w:rsidP="0019570A">
            <w:r w:rsidRPr="00321730">
              <w:rPr>
                <w:iCs/>
              </w:rPr>
              <w:t>применение</w:t>
            </w:r>
          </w:p>
        </w:tc>
        <w:tc>
          <w:tcPr>
            <w:tcW w:w="2698" w:type="dxa"/>
          </w:tcPr>
          <w:p w14:paraId="04AD7EC5" w14:textId="77777777" w:rsidR="0019570A" w:rsidRPr="00321730" w:rsidRDefault="0019570A" w:rsidP="00D22BFF">
            <w:r w:rsidRPr="00321730">
              <w:t xml:space="preserve">Продвинутый </w:t>
            </w:r>
          </w:p>
          <w:p w14:paraId="35BE6420" w14:textId="77777777" w:rsidR="0019570A" w:rsidRPr="00321730" w:rsidRDefault="0019570A" w:rsidP="0019570A">
            <w:pPr>
              <w:rPr>
                <w:iCs/>
              </w:rPr>
            </w:pPr>
            <w:r w:rsidRPr="00321730">
              <w:rPr>
                <w:iCs/>
              </w:rPr>
              <w:t>умения</w:t>
            </w:r>
          </w:p>
          <w:p w14:paraId="6413E741" w14:textId="77777777" w:rsidR="0019570A" w:rsidRPr="00321730" w:rsidRDefault="0019570A" w:rsidP="0019570A">
            <w:pPr>
              <w:rPr>
                <w:iCs/>
              </w:rPr>
            </w:pPr>
            <w:r w:rsidRPr="00321730">
              <w:rPr>
                <w:iCs/>
              </w:rPr>
              <w:t>знания</w:t>
            </w:r>
          </w:p>
          <w:p w14:paraId="25B56B43" w14:textId="77777777" w:rsidR="0019570A" w:rsidRPr="00321730" w:rsidRDefault="0019570A" w:rsidP="0019570A">
            <w:r w:rsidRPr="00321730">
              <w:rPr>
                <w:iCs/>
              </w:rPr>
              <w:t>применение</w:t>
            </w:r>
            <w:r w:rsidRPr="00321730">
              <w:t xml:space="preserve"> </w:t>
            </w:r>
          </w:p>
          <w:p w14:paraId="79E9122B" w14:textId="77777777" w:rsidR="0019570A" w:rsidRPr="00321730" w:rsidRDefault="0019570A" w:rsidP="0019570A">
            <w:pPr>
              <w:rPr>
                <w:iCs/>
              </w:rPr>
            </w:pPr>
            <w:r w:rsidRPr="00321730">
              <w:rPr>
                <w:iCs/>
              </w:rPr>
              <w:t>анализ</w:t>
            </w:r>
          </w:p>
          <w:p w14:paraId="3D5A88BC" w14:textId="77777777" w:rsidR="0019570A" w:rsidRPr="00321730" w:rsidRDefault="0019570A" w:rsidP="0019570A">
            <w:pPr>
              <w:rPr>
                <w:iCs/>
              </w:rPr>
            </w:pPr>
            <w:r w:rsidRPr="00321730">
              <w:rPr>
                <w:iCs/>
              </w:rPr>
              <w:t>оценка</w:t>
            </w:r>
          </w:p>
          <w:p w14:paraId="4E5895E9" w14:textId="1A474427" w:rsidR="008952C5" w:rsidRPr="00321730" w:rsidRDefault="008952C5" w:rsidP="0019570A">
            <w:r w:rsidRPr="00321730">
              <w:rPr>
                <w:iCs/>
              </w:rPr>
              <w:lastRenderedPageBreak/>
              <w:t>соединение новых идей, решений</w:t>
            </w:r>
          </w:p>
        </w:tc>
      </w:tr>
      <w:tr w:rsidR="00D22BFF" w:rsidRPr="00173594" w14:paraId="691AEAF9" w14:textId="77777777" w:rsidTr="00F65C9D">
        <w:tc>
          <w:tcPr>
            <w:tcW w:w="3491" w:type="dxa"/>
          </w:tcPr>
          <w:p w14:paraId="4A3F3F77" w14:textId="6F0802D2" w:rsidR="00D22BFF" w:rsidRPr="00321730" w:rsidRDefault="00283979" w:rsidP="00D22BFF">
            <w:r w:rsidRPr="00321730">
              <w:lastRenderedPageBreak/>
              <w:t>Минимальные требования к у</w:t>
            </w:r>
            <w:r w:rsidR="00CB26DC" w:rsidRPr="00321730">
              <w:t>словия</w:t>
            </w:r>
            <w:r w:rsidRPr="00321730">
              <w:t>м в школе для участия в мероприятии</w:t>
            </w:r>
            <w:r w:rsidR="00D51F68" w:rsidRPr="00321730">
              <w:t>:</w:t>
            </w:r>
          </w:p>
          <w:p w14:paraId="6D79A0D8" w14:textId="77777777" w:rsidR="00CB26DC" w:rsidRPr="00321730" w:rsidRDefault="00CB26DC" w:rsidP="00D22BFF">
            <w:r w:rsidRPr="00321730">
              <w:t>-оборудование</w:t>
            </w:r>
          </w:p>
          <w:p w14:paraId="6AA932B4" w14:textId="77777777" w:rsidR="00CB26DC" w:rsidRPr="00321730" w:rsidRDefault="00CB26DC" w:rsidP="00D22BFF">
            <w:r w:rsidRPr="00321730">
              <w:t>-цифровые ресурсы</w:t>
            </w:r>
          </w:p>
          <w:p w14:paraId="4541B7E5" w14:textId="77777777" w:rsidR="00CB26DC" w:rsidRPr="00321730" w:rsidRDefault="00CB26DC" w:rsidP="00D22BFF">
            <w:r w:rsidRPr="00321730">
              <w:t>-расходные материалы</w:t>
            </w:r>
          </w:p>
          <w:p w14:paraId="286D1FB9" w14:textId="105FFF3C" w:rsidR="00CB26DC" w:rsidRPr="00321730" w:rsidRDefault="00CB26DC" w:rsidP="00D22BFF">
            <w:r w:rsidRPr="00321730">
              <w:t>-помещение</w:t>
            </w:r>
          </w:p>
        </w:tc>
        <w:tc>
          <w:tcPr>
            <w:tcW w:w="5848" w:type="dxa"/>
            <w:gridSpan w:val="3"/>
          </w:tcPr>
          <w:p w14:paraId="4B899D4D" w14:textId="4A30D2C3" w:rsidR="00D22BFF" w:rsidRPr="00321730" w:rsidRDefault="00CB26DC" w:rsidP="00D22BFF">
            <w:r w:rsidRPr="00321730">
              <w:t>ПК с выходом в Интернет</w:t>
            </w:r>
            <w:r w:rsidR="0046402A" w:rsidRPr="00321730">
              <w:t xml:space="preserve"> </w:t>
            </w:r>
          </w:p>
          <w:p w14:paraId="60B15D9F" w14:textId="21FC1E23" w:rsidR="0046402A" w:rsidRPr="00321730" w:rsidRDefault="0064244B" w:rsidP="00D22BFF">
            <w:r w:rsidRPr="00321730">
              <w:t>Вещества: водный раствор мыла</w:t>
            </w:r>
            <w:r w:rsidR="002C1B1F">
              <w:t xml:space="preserve"> </w:t>
            </w:r>
            <w:r w:rsidRPr="00321730">
              <w:t>(средства для мытья посуды), сахар, глицерин</w:t>
            </w:r>
            <w:r w:rsidR="00597DD3" w:rsidRPr="00321730">
              <w:t xml:space="preserve">, </w:t>
            </w:r>
            <w:r w:rsidR="002C1B1F">
              <w:t xml:space="preserve">спиртосодержащие растворы, </w:t>
            </w:r>
            <w:r w:rsidR="00597DD3" w:rsidRPr="00321730">
              <w:t>тонкая проволока</w:t>
            </w:r>
          </w:p>
          <w:p w14:paraId="7D66BAD8" w14:textId="67591CC3" w:rsidR="0064244B" w:rsidRPr="00321730" w:rsidRDefault="0064244B" w:rsidP="00D22BFF"/>
        </w:tc>
      </w:tr>
      <w:tr w:rsidR="00CB26DC" w:rsidRPr="00173594" w14:paraId="7D72B76F" w14:textId="77777777" w:rsidTr="00F65C9D">
        <w:tc>
          <w:tcPr>
            <w:tcW w:w="3491" w:type="dxa"/>
          </w:tcPr>
          <w:p w14:paraId="4665A6DE" w14:textId="1C4AE473" w:rsidR="00CB26DC" w:rsidRPr="00321730" w:rsidRDefault="007B6CBA" w:rsidP="00D22BFF">
            <w:r w:rsidRPr="00321730">
              <w:t>Содержание по этапам</w:t>
            </w:r>
          </w:p>
        </w:tc>
        <w:tc>
          <w:tcPr>
            <w:tcW w:w="5848" w:type="dxa"/>
            <w:gridSpan w:val="3"/>
          </w:tcPr>
          <w:p w14:paraId="02F06D88" w14:textId="25A01B72" w:rsidR="00CB26DC" w:rsidRPr="00321730" w:rsidRDefault="007B6CBA" w:rsidP="00D22BFF">
            <w:r w:rsidRPr="00321730">
              <w:t xml:space="preserve">Например: </w:t>
            </w:r>
          </w:p>
          <w:p w14:paraId="2DE65336" w14:textId="4DDAADA1" w:rsidR="00785731" w:rsidRPr="00321730" w:rsidRDefault="007B6CBA" w:rsidP="00785731">
            <w:r w:rsidRPr="00321730">
              <w:t>1)</w:t>
            </w:r>
            <w:r w:rsidR="00785731" w:rsidRPr="00321730">
              <w:t xml:space="preserve"> </w:t>
            </w:r>
            <w:r w:rsidR="00321730">
              <w:t>О</w:t>
            </w:r>
            <w:r w:rsidR="00785731" w:rsidRPr="00321730">
              <w:t xml:space="preserve">рганизаторы проводят мастер-классы на платформах </w:t>
            </w:r>
            <w:proofErr w:type="spellStart"/>
            <w:r w:rsidR="00785731" w:rsidRPr="00321730">
              <w:t>Сферум</w:t>
            </w:r>
            <w:proofErr w:type="spellEnd"/>
            <w:r w:rsidR="00785731" w:rsidRPr="00321730">
              <w:t xml:space="preserve"> или Яндекс-телемост</w:t>
            </w:r>
            <w:r w:rsidR="000249F8" w:rsidRPr="00321730">
              <w:t xml:space="preserve">, на котором знакомят участников с </w:t>
            </w:r>
            <w:r w:rsidR="00825FCF" w:rsidRPr="00321730">
              <w:t>целями и задачами мероприятия, требования к оформлению конечного продукта.</w:t>
            </w:r>
            <w:r w:rsidR="002C1B1F">
              <w:t xml:space="preserve"> </w:t>
            </w:r>
            <w:r w:rsidR="00597DD3" w:rsidRPr="00321730">
              <w:t>В социальной сети ВКонтакте будет создана группа «Пузырьковая лаборатория»</w:t>
            </w:r>
            <w:r w:rsidR="00C766E9">
              <w:t>.</w:t>
            </w:r>
          </w:p>
          <w:p w14:paraId="25357DA6" w14:textId="5F80E877" w:rsidR="00825FCF" w:rsidRPr="00321730" w:rsidRDefault="007B6CBA" w:rsidP="00597DD3">
            <w:r w:rsidRPr="00321730">
              <w:t>2)</w:t>
            </w:r>
            <w:r w:rsidR="00321730">
              <w:t xml:space="preserve"> На данн</w:t>
            </w:r>
            <w:r w:rsidR="0094776C" w:rsidRPr="00321730">
              <w:t xml:space="preserve">ом этапе </w:t>
            </w:r>
            <w:r w:rsidR="00825FCF" w:rsidRPr="00321730">
              <w:t xml:space="preserve">в формате </w:t>
            </w:r>
            <w:proofErr w:type="spellStart"/>
            <w:r w:rsidR="00825FCF" w:rsidRPr="00321730">
              <w:t>форсайт</w:t>
            </w:r>
            <w:proofErr w:type="spellEnd"/>
            <w:r w:rsidR="00825FCF" w:rsidRPr="00321730">
              <w:t xml:space="preserve">-сессии организаторы знакомят участником с миром мыльных пузырей. </w:t>
            </w:r>
          </w:p>
          <w:p w14:paraId="3E5B74C7" w14:textId="62B60367" w:rsidR="007217E1" w:rsidRPr="00321730" w:rsidRDefault="00321730" w:rsidP="00597DD3">
            <w:r>
              <w:t>3)У</w:t>
            </w:r>
            <w:r w:rsidR="0094776C" w:rsidRPr="00321730">
              <w:t xml:space="preserve">частники </w:t>
            </w:r>
            <w:r w:rsidR="00597DD3" w:rsidRPr="00321730">
              <w:t xml:space="preserve">самостоятельно </w:t>
            </w:r>
            <w:r w:rsidR="0094776C" w:rsidRPr="00321730">
              <w:t>проводят опыты</w:t>
            </w:r>
            <w:r w:rsidR="004750A8" w:rsidRPr="00321730">
              <w:t xml:space="preserve"> с измененным</w:t>
            </w:r>
            <w:r w:rsidR="00597DD3" w:rsidRPr="00321730">
              <w:t xml:space="preserve">и </w:t>
            </w:r>
            <w:r w:rsidR="002C1B1F">
              <w:t xml:space="preserve">ими </w:t>
            </w:r>
            <w:r w:rsidR="00597DD3" w:rsidRPr="00321730">
              <w:t>химическими составами</w:t>
            </w:r>
            <w:r w:rsidR="002C1B1F">
              <w:t>(добавками к основному, предложенному организаторами)</w:t>
            </w:r>
            <w:r w:rsidR="00597DD3" w:rsidRPr="00321730">
              <w:t xml:space="preserve"> для выдувания мыльных пузырей, анализируют как химический состав изменяет физические свойства. В результате каждой командой создается памятка </w:t>
            </w:r>
            <w:r w:rsidR="007217E1" w:rsidRPr="00321730">
              <w:t>формата А5 «Секреты пузырьковой лаборатории»</w:t>
            </w:r>
          </w:p>
          <w:p w14:paraId="40CDFDA0" w14:textId="62A375C0" w:rsidR="007B6CBA" w:rsidRPr="00321730" w:rsidRDefault="00597DD3" w:rsidP="00597DD3">
            <w:r w:rsidRPr="00321730">
              <w:t xml:space="preserve">Проведение рефлексии планируется в форме </w:t>
            </w:r>
            <w:r w:rsidR="007217E1" w:rsidRPr="00321730">
              <w:t>онлайн-</w:t>
            </w:r>
            <w:r w:rsidR="00D64BD5">
              <w:t>дискусс</w:t>
            </w:r>
            <w:r w:rsidRPr="00321730">
              <w:t>ии.</w:t>
            </w:r>
          </w:p>
          <w:p w14:paraId="322D9607" w14:textId="3D49A8BA" w:rsidR="007217E1" w:rsidRPr="00321730" w:rsidRDefault="00825FCF" w:rsidP="00597DD3">
            <w:pPr>
              <w:rPr>
                <w:shd w:val="clear" w:color="auto" w:fill="FFFFFF"/>
              </w:rPr>
            </w:pPr>
            <w:r w:rsidRPr="00321730">
              <w:t>4</w:t>
            </w:r>
            <w:r w:rsidR="007217E1" w:rsidRPr="00321730">
              <w:t>)</w:t>
            </w:r>
            <w:r w:rsidR="000249F8" w:rsidRPr="00321730">
              <w:t xml:space="preserve"> </w:t>
            </w:r>
            <w:r w:rsidRPr="00321730">
              <w:t xml:space="preserve">На 4 этапе </w:t>
            </w:r>
            <w:r w:rsidR="002C1B1F">
              <w:t>-</w:t>
            </w:r>
            <w:r w:rsidRPr="00321730">
              <w:t>мастер-класс</w:t>
            </w:r>
            <w:r w:rsidR="000249F8" w:rsidRPr="00321730">
              <w:t xml:space="preserve"> </w:t>
            </w:r>
            <w:r w:rsidRPr="00321730">
              <w:t xml:space="preserve">о </w:t>
            </w:r>
            <w:r w:rsidRPr="00321730">
              <w:rPr>
                <w:shd w:val="clear" w:color="auto" w:fill="FFFFFF"/>
              </w:rPr>
              <w:t xml:space="preserve">возможностях программ и приложений для </w:t>
            </w:r>
            <w:r w:rsidR="00D64BD5">
              <w:rPr>
                <w:shd w:val="clear" w:color="auto" w:fill="FFFFFF"/>
              </w:rPr>
              <w:t>создания</w:t>
            </w:r>
            <w:r w:rsidRPr="00321730">
              <w:rPr>
                <w:shd w:val="clear" w:color="auto" w:fill="FFFFFF"/>
              </w:rPr>
              <w:t xml:space="preserve"> симулятора процессов</w:t>
            </w:r>
            <w:r w:rsidR="00C766E9">
              <w:rPr>
                <w:shd w:val="clear" w:color="auto" w:fill="FFFFFF"/>
              </w:rPr>
              <w:t>.</w:t>
            </w:r>
          </w:p>
          <w:p w14:paraId="604237C4" w14:textId="4AFCB825" w:rsidR="00825FCF" w:rsidRPr="00321730" w:rsidRDefault="00825FCF" w:rsidP="00597DD3">
            <w:r w:rsidRPr="00321730">
              <w:t xml:space="preserve">5) Участники самостоятельно, </w:t>
            </w:r>
            <w:r w:rsidRPr="00321730">
              <w:rPr>
                <w:shd w:val="clear" w:color="auto" w:fill="FFFFFF"/>
              </w:rPr>
              <w:t xml:space="preserve">используя возможности программы </w:t>
            </w:r>
            <w:r w:rsidRPr="00321730">
              <w:rPr>
                <w:shd w:val="clear" w:color="auto" w:fill="FFFFFF"/>
                <w:lang w:val="en-US"/>
              </w:rPr>
              <w:t>Power</w:t>
            </w:r>
            <w:r w:rsidRPr="00321730">
              <w:rPr>
                <w:shd w:val="clear" w:color="auto" w:fill="FFFFFF"/>
              </w:rPr>
              <w:t xml:space="preserve"> </w:t>
            </w:r>
            <w:r w:rsidRPr="00321730">
              <w:rPr>
                <w:shd w:val="clear" w:color="auto" w:fill="FFFFFF"/>
                <w:lang w:val="en-US"/>
              </w:rPr>
              <w:t>Point</w:t>
            </w:r>
            <w:r w:rsidR="00AD0ED0">
              <w:rPr>
                <w:shd w:val="clear" w:color="auto" w:fill="FFFFFF"/>
              </w:rPr>
              <w:t>(или других)</w:t>
            </w:r>
            <w:r w:rsidRPr="00321730">
              <w:rPr>
                <w:shd w:val="clear" w:color="auto" w:fill="FFFFFF"/>
              </w:rPr>
              <w:t>создают симулятор процесса создания мыльных пузырей для визуализации результатов их экспериментов, отправляют организатором для оценки.</w:t>
            </w:r>
          </w:p>
          <w:p w14:paraId="3B1323FA" w14:textId="2EF40671" w:rsidR="007B6CBA" w:rsidRPr="00321730" w:rsidRDefault="00321730" w:rsidP="00D22BFF">
            <w:r w:rsidRPr="00321730">
              <w:t>6</w:t>
            </w:r>
            <w:r w:rsidR="007B6CBA" w:rsidRPr="00321730">
              <w:t>)</w:t>
            </w:r>
            <w:r w:rsidRPr="00321730">
              <w:t xml:space="preserve"> </w:t>
            </w:r>
            <w:r w:rsidRPr="00321730">
              <w:rPr>
                <w:iCs/>
              </w:rPr>
              <w:t>Организаторы проводят встречу -конференцию по обзору</w:t>
            </w:r>
            <w:r w:rsidR="00D64BD5">
              <w:rPr>
                <w:iCs/>
              </w:rPr>
              <w:t xml:space="preserve"> работ участников, п</w:t>
            </w:r>
            <w:r w:rsidRPr="00321730">
              <w:rPr>
                <w:iCs/>
              </w:rPr>
              <w:t xml:space="preserve">одводят итоги. Публикация итогов </w:t>
            </w:r>
            <w:r w:rsidR="00D64BD5">
              <w:t xml:space="preserve">в </w:t>
            </w:r>
            <w:r w:rsidRPr="00321730">
              <w:t>социальной сети ВКонтакте в группе «Пузырьковая лаборатория»</w:t>
            </w:r>
          </w:p>
          <w:p w14:paraId="44BF642C" w14:textId="002ABF10" w:rsidR="007B6CBA" w:rsidRPr="00321730" w:rsidRDefault="007B6CBA" w:rsidP="00D22BFF"/>
        </w:tc>
      </w:tr>
      <w:tr w:rsidR="007B6CBA" w:rsidRPr="00173594" w14:paraId="7FE72534" w14:textId="77777777" w:rsidTr="00F65C9D">
        <w:tc>
          <w:tcPr>
            <w:tcW w:w="3491" w:type="dxa"/>
          </w:tcPr>
          <w:p w14:paraId="27653542" w14:textId="387F4E2D" w:rsidR="007B6CBA" w:rsidRPr="00321730" w:rsidRDefault="007B6CBA" w:rsidP="00D22BFF">
            <w:r w:rsidRPr="00321730">
              <w:t xml:space="preserve">Продукт </w:t>
            </w:r>
          </w:p>
        </w:tc>
        <w:tc>
          <w:tcPr>
            <w:tcW w:w="5848" w:type="dxa"/>
            <w:gridSpan w:val="3"/>
          </w:tcPr>
          <w:p w14:paraId="70B8E2F1" w14:textId="23FC4198" w:rsidR="007B6CBA" w:rsidRPr="00321730" w:rsidRDefault="002C1B1F" w:rsidP="00321730">
            <w:r>
              <w:t xml:space="preserve"> С</w:t>
            </w:r>
            <w:r w:rsidR="00321730" w:rsidRPr="00321730">
              <w:t xml:space="preserve">оздается памятка «Секреты пузырьковой лаборатории» и </w:t>
            </w:r>
            <w:r w:rsidR="00321730" w:rsidRPr="00321730">
              <w:rPr>
                <w:shd w:val="clear" w:color="auto" w:fill="FFFFFF"/>
              </w:rPr>
              <w:t>симулятор процесса</w:t>
            </w:r>
          </w:p>
        </w:tc>
      </w:tr>
      <w:tr w:rsidR="007B6CBA" w:rsidRPr="00173594" w14:paraId="6D0E7352" w14:textId="77777777" w:rsidTr="00F65C9D">
        <w:tc>
          <w:tcPr>
            <w:tcW w:w="3491" w:type="dxa"/>
          </w:tcPr>
          <w:p w14:paraId="38FE3BA2" w14:textId="5CFBFC99" w:rsidR="007B6CBA" w:rsidRPr="00321730" w:rsidRDefault="007B6CBA" w:rsidP="00D22BFF">
            <w:r w:rsidRPr="00321730">
              <w:t>Форма оценивания</w:t>
            </w:r>
          </w:p>
        </w:tc>
        <w:tc>
          <w:tcPr>
            <w:tcW w:w="5848" w:type="dxa"/>
            <w:gridSpan w:val="3"/>
          </w:tcPr>
          <w:p w14:paraId="0C427851" w14:textId="54312432" w:rsidR="00283979" w:rsidRPr="00321730" w:rsidRDefault="00283979" w:rsidP="00D22BFF">
            <w:r w:rsidRPr="00321730">
              <w:t>Б</w:t>
            </w:r>
            <w:r w:rsidR="00321730" w:rsidRPr="00321730">
              <w:t>удет определено всего не более 1 победителей и не более 3</w:t>
            </w:r>
            <w:r w:rsidRPr="00321730">
              <w:t xml:space="preserve"> призеров.</w:t>
            </w:r>
          </w:p>
        </w:tc>
      </w:tr>
      <w:tr w:rsidR="00D22BFF" w:rsidRPr="00173594" w14:paraId="511CE970" w14:textId="77777777" w:rsidTr="00F65C9D">
        <w:tc>
          <w:tcPr>
            <w:tcW w:w="3491" w:type="dxa"/>
          </w:tcPr>
          <w:p w14:paraId="48B5520F" w14:textId="77777777" w:rsidR="00D22BFF" w:rsidRPr="00321730" w:rsidRDefault="00D22BFF" w:rsidP="00D22BFF">
            <w:r w:rsidRPr="00321730">
              <w:t>Кто контактное лицо по проведению мероприятия и как с ним связаться?</w:t>
            </w:r>
          </w:p>
        </w:tc>
        <w:tc>
          <w:tcPr>
            <w:tcW w:w="5848" w:type="dxa"/>
            <w:gridSpan w:val="3"/>
          </w:tcPr>
          <w:p w14:paraId="6F19F019" w14:textId="5DBEBD0B" w:rsidR="00D22BFF" w:rsidRPr="00321730" w:rsidRDefault="00321730" w:rsidP="00D22BFF">
            <w:r w:rsidRPr="00321730">
              <w:t xml:space="preserve">Финько Ирина Александровна, заместитель директора по УВР, </w:t>
            </w:r>
            <w:r w:rsidRPr="00321730">
              <w:rPr>
                <w:lang w:val="en-US"/>
              </w:rPr>
              <w:t>e</w:t>
            </w:r>
            <w:r w:rsidRPr="00321730">
              <w:t>-</w:t>
            </w:r>
            <w:r w:rsidRPr="00321730">
              <w:rPr>
                <w:lang w:val="en-US"/>
              </w:rPr>
              <w:t>mail</w:t>
            </w:r>
            <w:r w:rsidRPr="00321730">
              <w:t>:</w:t>
            </w:r>
            <w:hyperlink r:id="rId5" w:history="1">
              <w:r w:rsidRPr="00321730">
                <w:rPr>
                  <w:rStyle w:val="a4"/>
                  <w:color w:val="auto"/>
                  <w:lang w:val="en-US"/>
                </w:rPr>
                <w:t>finko</w:t>
              </w:r>
              <w:r w:rsidRPr="00321730">
                <w:rPr>
                  <w:rStyle w:val="a4"/>
                  <w:color w:val="auto"/>
                </w:rPr>
                <w:t>-</w:t>
              </w:r>
              <w:r w:rsidRPr="00321730">
                <w:rPr>
                  <w:rStyle w:val="a4"/>
                  <w:color w:val="auto"/>
                  <w:lang w:val="en-US"/>
                </w:rPr>
                <w:t>ira</w:t>
              </w:r>
              <w:r w:rsidRPr="00321730">
                <w:rPr>
                  <w:rStyle w:val="a4"/>
                  <w:color w:val="auto"/>
                </w:rPr>
                <w:t>@</w:t>
              </w:r>
              <w:r w:rsidRPr="00321730">
                <w:rPr>
                  <w:rStyle w:val="a4"/>
                  <w:color w:val="auto"/>
                  <w:lang w:val="en-US"/>
                </w:rPr>
                <w:t>yandex</w:t>
              </w:r>
              <w:r w:rsidRPr="00321730">
                <w:rPr>
                  <w:rStyle w:val="a4"/>
                  <w:color w:val="auto"/>
                </w:rPr>
                <w:t>.</w:t>
              </w:r>
              <w:proofErr w:type="spellStart"/>
              <w:r w:rsidRPr="00321730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  <w:r w:rsidRPr="00321730">
              <w:t>; тел: 89606817012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883"/>
    <w:multiLevelType w:val="multilevel"/>
    <w:tmpl w:val="14B6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249F8"/>
    <w:rsid w:val="00036EEA"/>
    <w:rsid w:val="000547F5"/>
    <w:rsid w:val="000F4F3A"/>
    <w:rsid w:val="00102A20"/>
    <w:rsid w:val="00142484"/>
    <w:rsid w:val="001705DC"/>
    <w:rsid w:val="00173594"/>
    <w:rsid w:val="0019570A"/>
    <w:rsid w:val="001A13B0"/>
    <w:rsid w:val="00214F66"/>
    <w:rsid w:val="00283979"/>
    <w:rsid w:val="002C1B1F"/>
    <w:rsid w:val="00321730"/>
    <w:rsid w:val="003C300B"/>
    <w:rsid w:val="00406BD6"/>
    <w:rsid w:val="0046402A"/>
    <w:rsid w:val="004750A8"/>
    <w:rsid w:val="00487247"/>
    <w:rsid w:val="00494366"/>
    <w:rsid w:val="00496A20"/>
    <w:rsid w:val="004B4381"/>
    <w:rsid w:val="005174E6"/>
    <w:rsid w:val="00597DD3"/>
    <w:rsid w:val="005C000A"/>
    <w:rsid w:val="005C3590"/>
    <w:rsid w:val="005F32D5"/>
    <w:rsid w:val="00606CC0"/>
    <w:rsid w:val="0064244B"/>
    <w:rsid w:val="00655C98"/>
    <w:rsid w:val="006B1211"/>
    <w:rsid w:val="007217E1"/>
    <w:rsid w:val="00785731"/>
    <w:rsid w:val="007877BB"/>
    <w:rsid w:val="00792CCA"/>
    <w:rsid w:val="007B6CBA"/>
    <w:rsid w:val="007D5A5D"/>
    <w:rsid w:val="00825FCF"/>
    <w:rsid w:val="00866F09"/>
    <w:rsid w:val="008952C5"/>
    <w:rsid w:val="008B6D01"/>
    <w:rsid w:val="008C3E31"/>
    <w:rsid w:val="00941FC4"/>
    <w:rsid w:val="0094776C"/>
    <w:rsid w:val="00973042"/>
    <w:rsid w:val="00984EE7"/>
    <w:rsid w:val="00A71FD3"/>
    <w:rsid w:val="00A84945"/>
    <w:rsid w:val="00AD0ED0"/>
    <w:rsid w:val="00BD068E"/>
    <w:rsid w:val="00C5711A"/>
    <w:rsid w:val="00C6424B"/>
    <w:rsid w:val="00C766E9"/>
    <w:rsid w:val="00CB26DC"/>
    <w:rsid w:val="00CC370A"/>
    <w:rsid w:val="00CD192C"/>
    <w:rsid w:val="00CF6B79"/>
    <w:rsid w:val="00D22BFF"/>
    <w:rsid w:val="00D50084"/>
    <w:rsid w:val="00D51F68"/>
    <w:rsid w:val="00D64BD5"/>
    <w:rsid w:val="00D65953"/>
    <w:rsid w:val="00D8466D"/>
    <w:rsid w:val="00DE5BD6"/>
    <w:rsid w:val="00E0152C"/>
    <w:rsid w:val="00E0645C"/>
    <w:rsid w:val="00E12AD8"/>
    <w:rsid w:val="00E518EB"/>
    <w:rsid w:val="00E70528"/>
    <w:rsid w:val="00F65C9D"/>
    <w:rsid w:val="00F7357F"/>
    <w:rsid w:val="00FC5150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ko-i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2025-02-13T10:04:00Z</dcterms:created>
  <dcterms:modified xsi:type="dcterms:W3CDTF">2025-02-13T10:04:00Z</dcterms:modified>
</cp:coreProperties>
</file>